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elefonica Sans" w:cs="Telefonica Sans" w:eastAsia="Telefonica Sans" w:hAnsi="Telefonica Sans"/>
          <w:color w:val="000000"/>
        </w:rPr>
      </w:pPr>
      <w:bookmarkStart w:colFirst="0" w:colLast="0" w:name="_heading=h.gjdgxs" w:id="0"/>
      <w:bookmarkEnd w:id="0"/>
      <w:r w:rsidDel="00000000" w:rsidR="00000000" w:rsidRPr="00000000">
        <w:rPr>
          <w:rFonts w:ascii="Telefonica Sans" w:cs="Telefonica Sans" w:eastAsia="Telefonica Sans" w:hAnsi="Telefonica Sans"/>
          <w:color w:val="0066ff"/>
          <w:sz w:val="48"/>
          <w:szCs w:val="48"/>
          <w:rtl w:val="0"/>
        </w:rPr>
        <w:t xml:space="preserve">PRESS RELEASE</w:t>
      </w:r>
      <w:r w:rsidDel="00000000" w:rsidR="00000000" w:rsidRPr="00000000">
        <w:rPr>
          <w:rFonts w:ascii="Telefonica Sans" w:cs="Telefonica Sans" w:eastAsia="Telefonica Sans" w:hAnsi="Telefonica Sans"/>
          <w:color w:val="000000"/>
          <w:rtl w:val="0"/>
        </w:rPr>
        <w:t xml:space="preserve"> </w:t>
      </w:r>
    </w:p>
    <w:p w:rsidR="00000000" w:rsidDel="00000000" w:rsidP="00000000" w:rsidRDefault="00000000" w:rsidRPr="00000000" w14:paraId="00000002">
      <w:pPr>
        <w:jc w:val="both"/>
        <w:rPr>
          <w:rFonts w:ascii="Telefonica Sans" w:cs="Telefonica Sans" w:eastAsia="Telefonica Sans" w:hAnsi="Telefonica Sans"/>
          <w:color w:val="000000"/>
        </w:rPr>
      </w:pPr>
      <w:r w:rsidDel="00000000" w:rsidR="00000000" w:rsidRPr="00000000">
        <w:rPr>
          <w:rFonts w:ascii="Telefonica Sans" w:cs="Telefonica Sans" w:eastAsia="Telefonica Sans" w:hAnsi="Telefonica Sans"/>
          <w:rtl w:val="0"/>
        </w:rPr>
        <w:t xml:space="preserve">10/07/2025</w:t>
      </w:r>
      <w:r w:rsidDel="00000000" w:rsidR="00000000" w:rsidRPr="00000000">
        <w:rPr>
          <w:rFonts w:ascii="Telefonica Sans" w:cs="Telefonica Sans" w:eastAsia="Telefonica Sans" w:hAnsi="Telefonica Sans"/>
          <w:color w:val="000000"/>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elefonica Sans" w:cs="Telefonica Sans" w:eastAsia="Telefonica Sans" w:hAnsi="Telefonica Sans"/>
          <w:b w:val="1"/>
          <w:color w:val="000000"/>
          <w:sz w:val="23"/>
          <w:szCs w:val="23"/>
          <w:u w:val="single"/>
        </w:rPr>
      </w:pPr>
      <w:r w:rsidDel="00000000" w:rsidR="00000000" w:rsidRPr="00000000">
        <w:rPr>
          <w:rFonts w:ascii="Telefonica Sans" w:cs="Telefonica Sans" w:eastAsia="Telefonica Sans" w:hAnsi="Telefonica Sans"/>
          <w:b w:val="1"/>
          <w:color w:val="000000"/>
          <w:sz w:val="23"/>
          <w:szCs w:val="23"/>
          <w:u w:val="single"/>
          <w:rtl w:val="0"/>
        </w:rPr>
        <w:t xml:space="preserve">Telefonica Foundation, through its Employment Map, analyzes </w:t>
      </w:r>
      <w:r w:rsidDel="00000000" w:rsidR="00000000" w:rsidRPr="00000000">
        <w:rPr>
          <w:rFonts w:ascii="Telefonica Sans" w:cs="Telefonica Sans" w:eastAsia="Telefonica Sans" w:hAnsi="Telefonica Sans"/>
          <w:b w:val="1"/>
          <w:sz w:val="23"/>
          <w:szCs w:val="23"/>
          <w:u w:val="single"/>
          <w:rtl w:val="0"/>
        </w:rPr>
        <w:t xml:space="preserve">job openings </w:t>
      </w:r>
      <w:r w:rsidDel="00000000" w:rsidR="00000000" w:rsidRPr="00000000">
        <w:rPr>
          <w:rFonts w:ascii="Telefonica Sans" w:cs="Telefonica Sans" w:eastAsia="Telefonica Sans" w:hAnsi="Telefonica Sans"/>
          <w:b w:val="1"/>
          <w:color w:val="000000"/>
          <w:sz w:val="23"/>
          <w:szCs w:val="23"/>
          <w:u w:val="single"/>
          <w:rtl w:val="0"/>
        </w:rPr>
        <w:t xml:space="preserve">in digital professions</w:t>
      </w:r>
    </w:p>
    <w:p w:rsidR="00000000" w:rsidDel="00000000" w:rsidP="00000000" w:rsidRDefault="00000000" w:rsidRPr="00000000" w14:paraId="00000004">
      <w:pPr>
        <w:spacing w:after="0" w:line="240" w:lineRule="auto"/>
        <w:jc w:val="both"/>
        <w:rPr>
          <w:rFonts w:ascii="Telefonica Sans" w:cs="Telefonica Sans" w:eastAsia="Telefonica Sans" w:hAnsi="Telefonica Sans"/>
          <w:color w:val="00000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elefonica Sans" w:cs="Telefonica Sans" w:eastAsia="Telefonica Sans" w:hAnsi="Telefonica Sans"/>
          <w:b w:val="1"/>
          <w:sz w:val="32"/>
          <w:szCs w:val="32"/>
        </w:rPr>
      </w:pPr>
      <w:r w:rsidDel="00000000" w:rsidR="00000000" w:rsidRPr="00000000">
        <w:rPr>
          <w:rFonts w:ascii="Telefonica Sans" w:cs="Telefonica Sans" w:eastAsia="Telefonica Sans" w:hAnsi="Telefonica Sans"/>
          <w:b w:val="1"/>
          <w:color w:val="000000"/>
          <w:sz w:val="32"/>
          <w:szCs w:val="32"/>
          <w:rtl w:val="0"/>
        </w:rPr>
        <w:t xml:space="preserve">SOFTWARE DEVELOPER, ICT CONSULTANT, AND DIGITAL PROJECT MANAGER: THE THREE MOST IN-DEMAND DIGITAL PROFILES IN SPAIN.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elefonica Sans" w:cs="Telefonica Sans" w:eastAsia="Telefonica Sans" w:hAnsi="Telefonica Sans"/>
          <w:b w:val="1"/>
          <w:sz w:val="24"/>
          <w:szCs w:val="24"/>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elefonica Sans" w:cs="Telefonica Sans" w:eastAsia="Telefonica Sans" w:hAnsi="Telefonica Sans"/>
          <w:b w:val="1"/>
          <w:color w:val="000000"/>
          <w:sz w:val="24"/>
          <w:szCs w:val="24"/>
        </w:rPr>
      </w:pPr>
      <w:r w:rsidDel="00000000" w:rsidR="00000000" w:rsidRPr="00000000">
        <w:rPr>
          <w:rFonts w:ascii="Telefonica Sans" w:cs="Telefonica Sans" w:eastAsia="Telefonica Sans" w:hAnsi="Telefonica Sans"/>
          <w:b w:val="1"/>
          <w:color w:val="000000"/>
          <w:sz w:val="24"/>
          <w:szCs w:val="24"/>
          <w:rtl w:val="0"/>
        </w:rPr>
        <w:t xml:space="preserve">The Employment Map has recorded more than </w:t>
      </w:r>
      <w:r w:rsidDel="00000000" w:rsidR="00000000" w:rsidRPr="00000000">
        <w:rPr>
          <w:rFonts w:ascii="Telefonica Sans" w:cs="Telefonica Sans" w:eastAsia="Telefonica Sans" w:hAnsi="Telefonica Sans"/>
          <w:b w:val="1"/>
          <w:sz w:val="24"/>
          <w:szCs w:val="24"/>
          <w:rtl w:val="0"/>
        </w:rPr>
        <w:t xml:space="preserve">57,670 </w:t>
      </w:r>
      <w:r w:rsidDel="00000000" w:rsidR="00000000" w:rsidRPr="00000000">
        <w:rPr>
          <w:rFonts w:ascii="Telefonica Sans" w:cs="Telefonica Sans" w:eastAsia="Telefonica Sans" w:hAnsi="Telefonica Sans"/>
          <w:b w:val="1"/>
          <w:color w:val="000000"/>
          <w:sz w:val="24"/>
          <w:szCs w:val="24"/>
          <w:rtl w:val="0"/>
        </w:rPr>
        <w:t xml:space="preserve">job openings for digital professions in Spain in the </w:t>
      </w:r>
      <w:r w:rsidDel="00000000" w:rsidR="00000000" w:rsidRPr="00000000">
        <w:rPr>
          <w:rFonts w:ascii="Telefonica Sans" w:cs="Telefonica Sans" w:eastAsia="Telefonica Sans" w:hAnsi="Telefonica Sans"/>
          <w:b w:val="1"/>
          <w:sz w:val="24"/>
          <w:szCs w:val="24"/>
          <w:rtl w:val="0"/>
        </w:rPr>
        <w:t xml:space="preserve">last three months </w:t>
      </w:r>
      <w:r w:rsidDel="00000000" w:rsidR="00000000" w:rsidRPr="00000000">
        <w:rPr>
          <w:rFonts w:ascii="Telefonica Sans" w:cs="Telefonica Sans" w:eastAsia="Telefonica Sans" w:hAnsi="Telefonica Sans"/>
          <w:b w:val="1"/>
          <w:color w:val="000000"/>
          <w:sz w:val="24"/>
          <w:szCs w:val="24"/>
          <w:rtl w:val="0"/>
        </w:rPr>
        <w:t xml:space="preserve">. Of </w:t>
      </w:r>
      <w:r w:rsidDel="00000000" w:rsidR="00000000" w:rsidRPr="00000000">
        <w:rPr>
          <w:rFonts w:ascii="Telefonica Sans" w:cs="Telefonica Sans" w:eastAsia="Telefonica Sans" w:hAnsi="Telefonica Sans"/>
          <w:b w:val="1"/>
          <w:sz w:val="24"/>
          <w:szCs w:val="24"/>
          <w:rtl w:val="0"/>
        </w:rPr>
        <w:t xml:space="preserve">these </w:t>
      </w:r>
      <w:r w:rsidDel="00000000" w:rsidR="00000000" w:rsidRPr="00000000">
        <w:rPr>
          <w:rFonts w:ascii="Telefonica Sans" w:cs="Telefonica Sans" w:eastAsia="Telefonica Sans" w:hAnsi="Telefonica Sans"/>
          <w:b w:val="1"/>
          <w:color w:val="000000"/>
          <w:sz w:val="24"/>
          <w:szCs w:val="24"/>
          <w:rtl w:val="0"/>
        </w:rPr>
        <w:t xml:space="preserve">, </w:t>
      </w:r>
      <w:r w:rsidDel="00000000" w:rsidR="00000000" w:rsidRPr="00000000">
        <w:rPr>
          <w:rFonts w:ascii="Telefonica Sans" w:cs="Telefonica Sans" w:eastAsia="Telefonica Sans" w:hAnsi="Telefonica Sans"/>
          <w:b w:val="1"/>
          <w:sz w:val="24"/>
          <w:szCs w:val="24"/>
          <w:rtl w:val="0"/>
        </w:rPr>
        <w:t xml:space="preserve">30 </w:t>
      </w:r>
      <w:r w:rsidDel="00000000" w:rsidR="00000000" w:rsidRPr="00000000">
        <w:rPr>
          <w:rFonts w:ascii="Telefonica Sans" w:cs="Telefonica Sans" w:eastAsia="Telefonica Sans" w:hAnsi="Telefonica Sans"/>
          <w:b w:val="1"/>
          <w:color w:val="000000"/>
          <w:sz w:val="24"/>
          <w:szCs w:val="24"/>
          <w:rtl w:val="0"/>
        </w:rPr>
        <w:t xml:space="preserve">% </w:t>
      </w:r>
      <w:r w:rsidDel="00000000" w:rsidR="00000000" w:rsidRPr="00000000">
        <w:rPr>
          <w:rFonts w:ascii="Telefonica Sans" w:cs="Telefonica Sans" w:eastAsia="Telefonica Sans" w:hAnsi="Telefonica Sans"/>
          <w:b w:val="1"/>
          <w:sz w:val="24"/>
          <w:szCs w:val="24"/>
          <w:rtl w:val="0"/>
        </w:rPr>
        <w:t xml:space="preserve">are </w:t>
      </w:r>
      <w:r w:rsidDel="00000000" w:rsidR="00000000" w:rsidRPr="00000000">
        <w:rPr>
          <w:rFonts w:ascii="Telefonica Sans" w:cs="Telefonica Sans" w:eastAsia="Telefonica Sans" w:hAnsi="Telefonica Sans"/>
          <w:b w:val="1"/>
          <w:color w:val="000000"/>
          <w:sz w:val="24"/>
          <w:szCs w:val="24"/>
          <w:rtl w:val="0"/>
        </w:rPr>
        <w:t xml:space="preserve">in the Autonomous Community of Madrid, which ranks first </w:t>
      </w:r>
      <w:r w:rsidDel="00000000" w:rsidR="00000000" w:rsidRPr="00000000">
        <w:rPr>
          <w:rFonts w:ascii="Telefonica Sans" w:cs="Telefonica Sans" w:eastAsia="Telefonica Sans" w:hAnsi="Telefonica Sans"/>
          <w:b w:val="1"/>
          <w:sz w:val="24"/>
          <w:szCs w:val="24"/>
          <w:rtl w:val="0"/>
        </w:rPr>
        <w:t xml:space="preserve">nationally </w:t>
      </w:r>
      <w:r w:rsidDel="00000000" w:rsidR="00000000" w:rsidRPr="00000000">
        <w:rPr>
          <w:rFonts w:ascii="Telefonica Sans" w:cs="Telefonica Sans" w:eastAsia="Telefonica Sans" w:hAnsi="Telefonica Sans"/>
          <w:b w:val="1"/>
          <w:color w:val="000000"/>
          <w:sz w:val="24"/>
          <w:szCs w:val="24"/>
          <w:rtl w:val="0"/>
        </w:rPr>
        <w:t xml:space="preserve">, followed by Catalonia and </w:t>
      </w:r>
      <w:r w:rsidDel="00000000" w:rsidR="00000000" w:rsidRPr="00000000">
        <w:rPr>
          <w:rFonts w:ascii="Telefonica Sans" w:cs="Telefonica Sans" w:eastAsia="Telefonica Sans" w:hAnsi="Telefonica Sans"/>
          <w:b w:val="1"/>
          <w:sz w:val="24"/>
          <w:szCs w:val="24"/>
          <w:rtl w:val="0"/>
        </w:rPr>
        <w:t xml:space="preserve">Andalusia </w:t>
      </w:r>
      <w:r w:rsidDel="00000000" w:rsidR="00000000" w:rsidRPr="00000000">
        <w:rPr>
          <w:rFonts w:ascii="Telefonica Sans" w:cs="Telefonica Sans" w:eastAsia="Telefonica Sans" w:hAnsi="Telefonica Sans"/>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elefonica Sans" w:cs="Telefonica Sans" w:eastAsia="Telefonica Sans" w:hAnsi="Telefonica Sans"/>
          <w:b w:val="1"/>
          <w:color w:val="000000"/>
          <w:sz w:val="24"/>
          <w:szCs w:val="24"/>
          <w:highlight w:val="yellow"/>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elefonica Sans" w:cs="Telefonica Sans" w:eastAsia="Telefonica Sans" w:hAnsi="Telefonica Sans"/>
          <w:b w:val="1"/>
          <w:color w:val="000000"/>
          <w:sz w:val="24"/>
          <w:szCs w:val="24"/>
        </w:rPr>
      </w:pPr>
      <w:r w:rsidDel="00000000" w:rsidR="00000000" w:rsidRPr="00000000">
        <w:rPr>
          <w:rFonts w:ascii="Telefonica Sans" w:cs="Telefonica Sans" w:eastAsia="Telefonica Sans" w:hAnsi="Telefonica Sans"/>
          <w:b w:val="1"/>
          <w:color w:val="000000"/>
          <w:sz w:val="24"/>
          <w:szCs w:val="24"/>
          <w:rtl w:val="0"/>
        </w:rPr>
        <w:t xml:space="preserve">The three most in-demand digital profiles in </w:t>
      </w:r>
      <w:r w:rsidDel="00000000" w:rsidR="00000000" w:rsidRPr="00000000">
        <w:rPr>
          <w:rFonts w:ascii="Telefonica Sans" w:cs="Telefonica Sans" w:eastAsia="Telefonica Sans" w:hAnsi="Telefonica Sans"/>
          <w:b w:val="1"/>
          <w:sz w:val="24"/>
          <w:szCs w:val="24"/>
          <w:rtl w:val="0"/>
        </w:rPr>
        <w:t xml:space="preserve">Spain </w:t>
      </w:r>
      <w:r w:rsidDel="00000000" w:rsidR="00000000" w:rsidRPr="00000000">
        <w:rPr>
          <w:rFonts w:ascii="Telefonica Sans" w:cs="Telefonica Sans" w:eastAsia="Telefonica Sans" w:hAnsi="Telefonica Sans"/>
          <w:b w:val="1"/>
          <w:color w:val="000000"/>
          <w:sz w:val="24"/>
          <w:szCs w:val="24"/>
          <w:rtl w:val="0"/>
        </w:rPr>
        <w:t xml:space="preserve">have been: </w:t>
      </w:r>
      <w:r w:rsidDel="00000000" w:rsidR="00000000" w:rsidRPr="00000000">
        <w:rPr>
          <w:rFonts w:ascii="Telefonica Sans" w:cs="Telefonica Sans" w:eastAsia="Telefonica Sans" w:hAnsi="Telefonica Sans"/>
          <w:b w:val="1"/>
          <w:sz w:val="24"/>
          <w:szCs w:val="24"/>
          <w:rtl w:val="0"/>
        </w:rPr>
        <w:t xml:space="preserve">software developer </w:t>
      </w:r>
      <w:r w:rsidDel="00000000" w:rsidR="00000000" w:rsidRPr="00000000">
        <w:rPr>
          <w:rFonts w:ascii="Telefonica Sans" w:cs="Telefonica Sans" w:eastAsia="Telefonica Sans" w:hAnsi="Telefonica Sans"/>
          <w:b w:val="1"/>
          <w:color w:val="000000"/>
          <w:sz w:val="24"/>
          <w:szCs w:val="24"/>
          <w:rtl w:val="0"/>
        </w:rPr>
        <w:t xml:space="preserve">, with around 9,500 </w:t>
      </w:r>
      <w:r w:rsidDel="00000000" w:rsidR="00000000" w:rsidRPr="00000000">
        <w:rPr>
          <w:rFonts w:ascii="Telefonica Sans" w:cs="Telefonica Sans" w:eastAsia="Telefonica Sans" w:hAnsi="Telefonica Sans"/>
          <w:b w:val="1"/>
          <w:sz w:val="24"/>
          <w:szCs w:val="24"/>
          <w:rtl w:val="0"/>
        </w:rPr>
        <w:t xml:space="preserve">new vacancies </w:t>
      </w:r>
      <w:r w:rsidDel="00000000" w:rsidR="00000000" w:rsidRPr="00000000">
        <w:rPr>
          <w:rFonts w:ascii="Telefonica Sans" w:cs="Telefonica Sans" w:eastAsia="Telefonica Sans" w:hAnsi="Telefonica Sans"/>
          <w:b w:val="1"/>
          <w:color w:val="000000"/>
          <w:sz w:val="24"/>
          <w:szCs w:val="24"/>
          <w:rtl w:val="0"/>
        </w:rPr>
        <w:t xml:space="preserve">;</w:t>
      </w:r>
      <w:r w:rsidDel="00000000" w:rsidR="00000000" w:rsidRPr="00000000">
        <w:rPr>
          <w:rFonts w:ascii="Telefonica Sans" w:cs="Telefonica Sans" w:eastAsia="Telefonica Sans" w:hAnsi="Telefonica Sans"/>
          <w:b w:val="1"/>
          <w:sz w:val="24"/>
          <w:szCs w:val="24"/>
          <w:rtl w:val="0"/>
        </w:rPr>
        <w:t xml:space="preserve"> </w:t>
      </w:r>
      <w:r w:rsidDel="00000000" w:rsidR="00000000" w:rsidRPr="00000000">
        <w:rPr>
          <w:rFonts w:ascii="Telefonica Sans" w:cs="Telefonica Sans" w:eastAsia="Telefonica Sans" w:hAnsi="Telefonica Sans"/>
          <w:b w:val="1"/>
          <w:color w:val="000000"/>
          <w:sz w:val="24"/>
          <w:szCs w:val="24"/>
          <w:rtl w:val="0"/>
        </w:rPr>
        <w:t xml:space="preserve">IT Consultant, with more than </w:t>
      </w:r>
      <w:r w:rsidDel="00000000" w:rsidR="00000000" w:rsidRPr="00000000">
        <w:rPr>
          <w:rFonts w:ascii="Telefonica Sans" w:cs="Telefonica Sans" w:eastAsia="Telefonica Sans" w:hAnsi="Telefonica Sans"/>
          <w:b w:val="1"/>
          <w:sz w:val="24"/>
          <w:szCs w:val="24"/>
          <w:rtl w:val="0"/>
        </w:rPr>
        <w:t xml:space="preserve">6,712; and Digital Project Manager, with 4,293.</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jc w:val="both"/>
        <w:rPr>
          <w:rFonts w:ascii="Telefonica Sans" w:cs="Telefonica Sans" w:eastAsia="Telefonica Sans" w:hAnsi="Telefonica Sans"/>
          <w:b w:val="1"/>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elefonica Sans" w:cs="Telefonica Sans" w:eastAsia="Telefonica Sans" w:hAnsi="Telefonica Sans"/>
          <w:b w:val="1"/>
          <w:color w:val="000000"/>
          <w:sz w:val="24"/>
          <w:szCs w:val="24"/>
        </w:rPr>
      </w:pPr>
      <w:r w:rsidDel="00000000" w:rsidR="00000000" w:rsidRPr="00000000">
        <w:rPr>
          <w:rFonts w:ascii="Telefonica Sans" w:cs="Telefonica Sans" w:eastAsia="Telefonica Sans" w:hAnsi="Telefonica Sans"/>
          <w:b w:val="1"/>
          <w:i w:val="1"/>
          <w:color w:val="000000"/>
          <w:sz w:val="24"/>
          <w:szCs w:val="24"/>
          <w:rtl w:val="0"/>
        </w:rPr>
        <w:t xml:space="preserve">Cloud Computing </w:t>
      </w:r>
      <w:r w:rsidDel="00000000" w:rsidR="00000000" w:rsidRPr="00000000">
        <w:rPr>
          <w:rFonts w:ascii="Telefonica Sans" w:cs="Telefonica Sans" w:eastAsia="Telefonica Sans" w:hAnsi="Telefonica Sans"/>
          <w:b w:val="1"/>
          <w:color w:val="000000"/>
          <w:sz w:val="24"/>
          <w:szCs w:val="24"/>
          <w:rtl w:val="0"/>
        </w:rPr>
        <w:t xml:space="preserve">is the most requested skill in all offers, being present in </w:t>
      </w:r>
      <w:r w:rsidDel="00000000" w:rsidR="00000000" w:rsidRPr="00000000">
        <w:rPr>
          <w:rFonts w:ascii="Telefonica Sans" w:cs="Telefonica Sans" w:eastAsia="Telefonica Sans" w:hAnsi="Telefonica Sans"/>
          <w:b w:val="1"/>
          <w:sz w:val="24"/>
          <w:szCs w:val="24"/>
          <w:rtl w:val="0"/>
        </w:rPr>
        <w:t xml:space="preserve">more than 7,020 </w:t>
      </w:r>
      <w:r w:rsidDel="00000000" w:rsidR="00000000" w:rsidRPr="00000000">
        <w:rPr>
          <w:rFonts w:ascii="Telefonica Sans" w:cs="Telefonica Sans" w:eastAsia="Telefonica Sans" w:hAnsi="Telefonica Sans"/>
          <w:b w:val="1"/>
          <w:color w:val="000000"/>
          <w:sz w:val="24"/>
          <w:szCs w:val="24"/>
          <w:rtl w:val="0"/>
        </w:rPr>
        <w:t xml:space="preserve">job vacancies </w:t>
      </w:r>
      <w:r w:rsidDel="00000000" w:rsidR="00000000" w:rsidRPr="00000000">
        <w:rPr>
          <w:rFonts w:ascii="Telefonica Sans" w:cs="Telefonica Sans" w:eastAsia="Telefonica Sans" w:hAnsi="Telefonica Sans"/>
          <w:b w:val="1"/>
          <w:sz w:val="24"/>
          <w:szCs w:val="24"/>
          <w:rtl w:val="0"/>
        </w:rPr>
        <w:t xml:space="preserve">, followed by </w:t>
      </w:r>
      <w:r w:rsidDel="00000000" w:rsidR="00000000" w:rsidRPr="00000000">
        <w:rPr>
          <w:rFonts w:ascii="Telefonica Sans" w:cs="Telefonica Sans" w:eastAsia="Telefonica Sans" w:hAnsi="Telefonica Sans"/>
          <w:b w:val="1"/>
          <w:i w:val="1"/>
          <w:sz w:val="24"/>
          <w:szCs w:val="24"/>
          <w:rtl w:val="0"/>
        </w:rPr>
        <w:t xml:space="preserve">Java </w:t>
      </w:r>
      <w:r w:rsidDel="00000000" w:rsidR="00000000" w:rsidRPr="00000000">
        <w:rPr>
          <w:rFonts w:ascii="Telefonica Sans" w:cs="Telefonica Sans" w:eastAsia="Telefonica Sans" w:hAnsi="Telefonica Sans"/>
          <w:b w:val="1"/>
          <w:sz w:val="24"/>
          <w:szCs w:val="24"/>
          <w:rtl w:val="0"/>
        </w:rPr>
        <w:t xml:space="preserve">with 6,320, and </w:t>
      </w:r>
      <w:r w:rsidDel="00000000" w:rsidR="00000000" w:rsidRPr="00000000">
        <w:rPr>
          <w:rFonts w:ascii="Telefonica Sans" w:cs="Telefonica Sans" w:eastAsia="Telefonica Sans" w:hAnsi="Telefonica Sans"/>
          <w:b w:val="1"/>
          <w:i w:val="1"/>
          <w:sz w:val="24"/>
          <w:szCs w:val="24"/>
          <w:rtl w:val="0"/>
        </w:rPr>
        <w:t xml:space="preserve">JavaScript </w:t>
      </w:r>
      <w:r w:rsidDel="00000000" w:rsidR="00000000" w:rsidRPr="00000000">
        <w:rPr>
          <w:rFonts w:ascii="Telefonica Sans" w:cs="Telefonica Sans" w:eastAsia="Telefonica Sans" w:hAnsi="Telefonica Sans"/>
          <w:b w:val="1"/>
          <w:sz w:val="24"/>
          <w:szCs w:val="24"/>
          <w:rtl w:val="0"/>
        </w:rPr>
        <w:t xml:space="preserve">, with 3,975</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jc w:val="both"/>
        <w:rPr>
          <w:rFonts w:ascii="Telefonica Sans" w:cs="Telefonica Sans" w:eastAsia="Telefonica Sans" w:hAnsi="Telefonica Sans"/>
          <w:b w:val="1"/>
          <w:color w:val="000000"/>
          <w:sz w:val="23"/>
          <w:szCs w:val="23"/>
        </w:rPr>
      </w:pPr>
      <w:r w:rsidDel="00000000" w:rsidR="00000000" w:rsidRPr="00000000">
        <w:rPr>
          <w:rtl w:val="0"/>
        </w:rPr>
      </w:r>
    </w:p>
    <w:p w:rsidR="00000000" w:rsidDel="00000000" w:rsidP="00000000" w:rsidRDefault="00000000" w:rsidRPr="00000000" w14:paraId="0000000D">
      <w:pPr>
        <w:spacing w:after="0" w:line="240" w:lineRule="auto"/>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b w:val="1"/>
          <w:sz w:val="23"/>
          <w:szCs w:val="23"/>
          <w:rtl w:val="0"/>
        </w:rPr>
        <w:t xml:space="preserve">Madrid, July 10, 2025. </w:t>
      </w:r>
      <w:r w:rsidDel="00000000" w:rsidR="00000000" w:rsidRPr="00000000">
        <w:rPr>
          <w:rFonts w:ascii="Telefonica Sans" w:cs="Telefonica Sans" w:eastAsia="Telefonica Sans" w:hAnsi="Telefonica Sans"/>
          <w:sz w:val="23"/>
          <w:szCs w:val="23"/>
          <w:rtl w:val="0"/>
        </w:rPr>
        <w:t xml:space="preserve">- Based on Big Data technology and Artificial Intelligence (AI) mechanisms, the Fundación Telefónica Employment Map </w:t>
      </w:r>
      <w:r w:rsidDel="00000000" w:rsidR="00000000" w:rsidRPr="00000000">
        <w:rPr>
          <w:rFonts w:ascii="Telefonica Sans" w:cs="Telefonica Sans" w:eastAsia="Telefonica Sans" w:hAnsi="Telefonica Sans"/>
          <w:b w:val="1"/>
          <w:sz w:val="23"/>
          <w:szCs w:val="23"/>
          <w:rtl w:val="0"/>
        </w:rPr>
        <w:t xml:space="preserve">analyzes the job offers published in the last three months on the Infojobs , Tecnoempleo , Buscojobs and ticjob portals , identifying and displaying this information in a visual and interactive way </w:t>
      </w:r>
      <w:r w:rsidDel="00000000" w:rsidR="00000000" w:rsidRPr="00000000">
        <w:rPr>
          <w:rFonts w:ascii="Telefonica Sans" w:cs="Telefonica Sans" w:eastAsia="Telefonica Sans" w:hAnsi="Telefonica Sans"/>
          <w:sz w:val="23"/>
          <w:szCs w:val="23"/>
          <w:rtl w:val="0"/>
        </w:rPr>
        <w:t xml:space="preserve">to draw a picture of the current situation of the digital profiles and skills most in demand by companies throughout Spain and its different provinces.</w:t>
      </w:r>
    </w:p>
    <w:p w:rsidR="00000000" w:rsidDel="00000000" w:rsidP="00000000" w:rsidRDefault="00000000" w:rsidRPr="00000000" w14:paraId="0000000E">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0F">
      <w:pPr>
        <w:spacing w:after="0" w:line="240" w:lineRule="auto"/>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b w:val="1"/>
          <w:sz w:val="23"/>
          <w:szCs w:val="23"/>
          <w:rtl w:val="0"/>
        </w:rPr>
        <w:t xml:space="preserve">This tool comes at a key moment for the labor sector </w:t>
      </w:r>
      <w:r w:rsidDel="00000000" w:rsidR="00000000" w:rsidRPr="00000000">
        <w:rPr>
          <w:rFonts w:ascii="Telefonica Sans" w:cs="Telefonica Sans" w:eastAsia="Telefonica Sans" w:hAnsi="Telefonica Sans"/>
          <w:sz w:val="23"/>
          <w:szCs w:val="23"/>
          <w:rtl w:val="0"/>
        </w:rPr>
        <w:t xml:space="preserve">, which represents the accelerated technological transformation to which all companies have had to adapt and </w:t>
      </w:r>
      <w:r w:rsidDel="00000000" w:rsidR="00000000" w:rsidRPr="00000000">
        <w:rPr>
          <w:rFonts w:ascii="Telefonica Sans" w:cs="Telefonica Sans" w:eastAsia="Telefonica Sans" w:hAnsi="Telefonica Sans"/>
          <w:b w:val="1"/>
          <w:sz w:val="23"/>
          <w:szCs w:val="23"/>
          <w:rtl w:val="0"/>
        </w:rPr>
        <w:t xml:space="preserve">which requires, more than ever, technology professionals. Trends </w:t>
      </w:r>
      <w:r w:rsidDel="00000000" w:rsidR="00000000" w:rsidRPr="00000000">
        <w:rPr>
          <w:rFonts w:ascii="Telefonica Sans" w:cs="Telefonica Sans" w:eastAsia="Telefonica Sans" w:hAnsi="Telefonica Sans"/>
          <w:sz w:val="23"/>
          <w:szCs w:val="23"/>
          <w:rtl w:val="0"/>
        </w:rPr>
        <w:t xml:space="preserve">such as </w:t>
      </w:r>
      <w:r w:rsidDel="00000000" w:rsidR="00000000" w:rsidRPr="00000000">
        <w:rPr>
          <w:rFonts w:ascii="Telefonica Sans" w:cs="Telefonica Sans" w:eastAsia="Telefonica Sans" w:hAnsi="Telefonica Sans"/>
          <w:b w:val="1"/>
          <w:sz w:val="23"/>
          <w:szCs w:val="23"/>
          <w:rtl w:val="0"/>
        </w:rPr>
        <w:t xml:space="preserve">artificial intelligence, cybersecurity, and blockchain </w:t>
      </w:r>
      <w:r w:rsidDel="00000000" w:rsidR="00000000" w:rsidRPr="00000000">
        <w:rPr>
          <w:rFonts w:ascii="Telefonica Sans" w:cs="Telefonica Sans" w:eastAsia="Telefonica Sans" w:hAnsi="Telefonica Sans"/>
          <w:sz w:val="23"/>
          <w:szCs w:val="23"/>
          <w:rtl w:val="0"/>
        </w:rPr>
        <w:t xml:space="preserve">promote growth, development, and innovation that </w:t>
      </w:r>
      <w:r w:rsidDel="00000000" w:rsidR="00000000" w:rsidRPr="00000000">
        <w:rPr>
          <w:rFonts w:ascii="Telefonica Sans" w:cs="Telefonica Sans" w:eastAsia="Telefonica Sans" w:hAnsi="Telefonica Sans"/>
          <w:b w:val="1"/>
          <w:sz w:val="23"/>
          <w:szCs w:val="23"/>
          <w:rtl w:val="0"/>
        </w:rPr>
        <w:t xml:space="preserve">facilitate the evolution of society and productive sectors </w:t>
      </w:r>
      <w:r w:rsidDel="00000000" w:rsidR="00000000" w:rsidRPr="00000000">
        <w:rPr>
          <w:rFonts w:ascii="Telefonica Sans" w:cs="Telefonica Sans" w:eastAsia="Telefonica Sans" w:hAnsi="Telefonica Sans"/>
          <w:sz w:val="23"/>
          <w:szCs w:val="23"/>
          <w:rtl w:val="0"/>
        </w:rPr>
        <w:t xml:space="preserve">. This </w:t>
      </w:r>
      <w:r w:rsidDel="00000000" w:rsidR="00000000" w:rsidRPr="00000000">
        <w:rPr>
          <w:rFonts w:ascii="Telefonica Sans" w:cs="Telefonica Sans" w:eastAsia="Telefonica Sans" w:hAnsi="Telefonica Sans"/>
          <w:b w:val="1"/>
          <w:sz w:val="23"/>
          <w:szCs w:val="23"/>
          <w:rtl w:val="0"/>
        </w:rPr>
        <w:t xml:space="preserve">technological explosion has </w:t>
      </w:r>
      <w:r w:rsidDel="00000000" w:rsidR="00000000" w:rsidRPr="00000000">
        <w:rPr>
          <w:rFonts w:ascii="Telefonica Sans" w:cs="Telefonica Sans" w:eastAsia="Telefonica Sans" w:hAnsi="Telefonica Sans"/>
          <w:sz w:val="23"/>
          <w:szCs w:val="23"/>
          <w:rtl w:val="0"/>
        </w:rPr>
        <w:t xml:space="preserve">also </w:t>
      </w:r>
      <w:r w:rsidDel="00000000" w:rsidR="00000000" w:rsidRPr="00000000">
        <w:rPr>
          <w:rFonts w:ascii="Telefonica Sans" w:cs="Telefonica Sans" w:eastAsia="Telefonica Sans" w:hAnsi="Telefonica Sans"/>
          <w:b w:val="1"/>
          <w:sz w:val="23"/>
          <w:szCs w:val="23"/>
          <w:rtl w:val="0"/>
        </w:rPr>
        <w:t xml:space="preserve">highlighted the lack of specialized professionals in these fields </w:t>
      </w:r>
      <w:r w:rsidDel="00000000" w:rsidR="00000000" w:rsidRPr="00000000">
        <w:rPr>
          <w:rFonts w:ascii="Telefonica Sans" w:cs="Telefonica Sans" w:eastAsia="Telefonica Sans" w:hAnsi="Telefonica Sans"/>
          <w:sz w:val="23"/>
          <w:szCs w:val="23"/>
          <w:rtl w:val="0"/>
        </w:rPr>
        <w:t xml:space="preserve">.</w:t>
      </w:r>
    </w:p>
    <w:p w:rsidR="00000000" w:rsidDel="00000000" w:rsidP="00000000" w:rsidRDefault="00000000" w:rsidRPr="00000000" w14:paraId="00000010">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11">
      <w:pPr>
        <w:spacing w:after="0" w:line="240" w:lineRule="auto"/>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sz w:val="23"/>
          <w:szCs w:val="23"/>
          <w:rtl w:val="0"/>
        </w:rPr>
        <w:t xml:space="preserve">In a rapidly evolving job market, marked by accelerating digitalization, the challenges are ever-increasing. According to </w:t>
      </w:r>
      <w:r w:rsidDel="00000000" w:rsidR="00000000" w:rsidRPr="00000000">
        <w:rPr>
          <w:rFonts w:ascii="Telefonica Sans" w:cs="Telefonica Sans" w:eastAsia="Telefonica Sans" w:hAnsi="Telefonica Sans"/>
          <w:b w:val="1"/>
          <w:sz w:val="23"/>
          <w:szCs w:val="23"/>
          <w:rtl w:val="0"/>
        </w:rPr>
        <w:t xml:space="preserve">the World Economic Forum's "The Future of Work 2025" report, 22% of current jobs </w:t>
      </w:r>
      <w:r w:rsidDel="00000000" w:rsidR="00000000" w:rsidRPr="00000000">
        <w:rPr>
          <w:rFonts w:ascii="Telefonica Sans" w:cs="Telefonica Sans" w:eastAsia="Telefonica Sans" w:hAnsi="Telefonica Sans"/>
          <w:sz w:val="23"/>
          <w:szCs w:val="23"/>
          <w:rtl w:val="0"/>
        </w:rPr>
        <w:t xml:space="preserve">are expected </w:t>
      </w:r>
      <w:r w:rsidDel="00000000" w:rsidR="00000000" w:rsidRPr="00000000">
        <w:rPr>
          <w:rFonts w:ascii="Telefonica Sans" w:cs="Telefonica Sans" w:eastAsia="Telefonica Sans" w:hAnsi="Telefonica Sans"/>
          <w:b w:val="1"/>
          <w:sz w:val="23"/>
          <w:szCs w:val="23"/>
          <w:rtl w:val="0"/>
        </w:rPr>
        <w:t xml:space="preserve">to experience significant disruption by 2030, </w:t>
      </w:r>
      <w:r w:rsidDel="00000000" w:rsidR="00000000" w:rsidRPr="00000000">
        <w:rPr>
          <w:rFonts w:ascii="Telefonica Sans" w:cs="Telefonica Sans" w:eastAsia="Telefonica Sans" w:hAnsi="Telefonica Sans"/>
          <w:sz w:val="23"/>
          <w:szCs w:val="23"/>
          <w:rtl w:val="0"/>
        </w:rPr>
        <w:t xml:space="preserve">resulting in the </w:t>
      </w:r>
      <w:r w:rsidDel="00000000" w:rsidR="00000000" w:rsidRPr="00000000">
        <w:rPr>
          <w:rFonts w:ascii="Telefonica Sans" w:cs="Telefonica Sans" w:eastAsia="Telefonica Sans" w:hAnsi="Telefonica Sans"/>
          <w:b w:val="1"/>
          <w:sz w:val="23"/>
          <w:szCs w:val="23"/>
          <w:rtl w:val="0"/>
        </w:rPr>
        <w:t xml:space="preserve">creation of 170 million new positions </w:t>
      </w:r>
      <w:r w:rsidDel="00000000" w:rsidR="00000000" w:rsidRPr="00000000">
        <w:rPr>
          <w:rFonts w:ascii="Telefonica Sans" w:cs="Telefonica Sans" w:eastAsia="Telefonica Sans" w:hAnsi="Telefonica Sans"/>
          <w:sz w:val="23"/>
          <w:szCs w:val="23"/>
          <w:rtl w:val="0"/>
        </w:rPr>
        <w:t xml:space="preserve">. Big Data, Fintech, AI and Machine Learning , and software development will be the areas of activity experiencing the greatest growth in profiles, according to the aforementioned report.</w:t>
      </w:r>
    </w:p>
    <w:p w:rsidR="00000000" w:rsidDel="00000000" w:rsidP="00000000" w:rsidRDefault="00000000" w:rsidRPr="00000000" w14:paraId="00000012">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13">
      <w:pPr>
        <w:spacing w:after="0" w:line="240" w:lineRule="auto"/>
        <w:jc w:val="both"/>
        <w:rPr>
          <w:rFonts w:ascii="Telefonica Sans" w:cs="Telefonica Sans" w:eastAsia="Telefonica Sans" w:hAnsi="Telefonica Sans"/>
          <w:color w:val="000000"/>
          <w:sz w:val="23"/>
          <w:szCs w:val="23"/>
        </w:rPr>
      </w:pPr>
      <w:r w:rsidDel="00000000" w:rsidR="00000000" w:rsidRPr="00000000">
        <w:rPr>
          <w:rtl w:val="0"/>
        </w:rPr>
      </w:r>
    </w:p>
    <w:p w:rsidR="00000000" w:rsidDel="00000000" w:rsidP="00000000" w:rsidRDefault="00000000" w:rsidRPr="00000000" w14:paraId="00000014">
      <w:pPr>
        <w:spacing w:after="0" w:line="240" w:lineRule="auto"/>
        <w:jc w:val="both"/>
        <w:rPr>
          <w:rFonts w:ascii="Telefonica Sans" w:cs="Telefonica Sans" w:eastAsia="Telefonica Sans" w:hAnsi="Telefonica Sans"/>
          <w:b w:val="1"/>
          <w:color w:val="000000"/>
          <w:sz w:val="23"/>
          <w:szCs w:val="23"/>
        </w:rPr>
      </w:pPr>
      <w:r w:rsidDel="00000000" w:rsidR="00000000" w:rsidRPr="00000000">
        <w:rPr>
          <w:rFonts w:ascii="Telefonica Sans" w:cs="Telefonica Sans" w:eastAsia="Telefonica Sans" w:hAnsi="Telefonica Sans"/>
          <w:b w:val="1"/>
          <w:color w:val="000000"/>
          <w:sz w:val="23"/>
          <w:szCs w:val="23"/>
          <w:rtl w:val="0"/>
        </w:rPr>
        <w:t xml:space="preserve">Madrid, the autonomous community with the highest </w:t>
      </w:r>
      <w:r w:rsidDel="00000000" w:rsidR="00000000" w:rsidRPr="00000000">
        <w:rPr>
          <w:rFonts w:ascii="Telefonica Sans" w:cs="Telefonica Sans" w:eastAsia="Telefonica Sans" w:hAnsi="Telefonica Sans"/>
          <w:b w:val="1"/>
          <w:sz w:val="23"/>
          <w:szCs w:val="23"/>
          <w:rtl w:val="0"/>
        </w:rPr>
        <w:t xml:space="preserve">demand for digital professionals</w:t>
      </w:r>
      <w:r w:rsidDel="00000000" w:rsidR="00000000" w:rsidRPr="00000000">
        <w:rPr>
          <w:rtl w:val="0"/>
        </w:rPr>
      </w:r>
    </w:p>
    <w:p w:rsidR="00000000" w:rsidDel="00000000" w:rsidP="00000000" w:rsidRDefault="00000000" w:rsidRPr="00000000" w14:paraId="00000015">
      <w:pPr>
        <w:spacing w:after="0" w:line="240" w:lineRule="auto"/>
        <w:jc w:val="both"/>
        <w:rPr>
          <w:rFonts w:ascii="Telefonica Sans" w:cs="Telefonica Sans" w:eastAsia="Telefonica Sans" w:hAnsi="Telefonica Sans"/>
          <w:b w:val="1"/>
          <w:color w:val="000000"/>
          <w:sz w:val="23"/>
          <w:szCs w:val="23"/>
        </w:rPr>
      </w:pPr>
      <w:r w:rsidDel="00000000" w:rsidR="00000000" w:rsidRPr="00000000">
        <w:rPr>
          <w:rtl w:val="0"/>
        </w:rPr>
      </w:r>
    </w:p>
    <w:p w:rsidR="00000000" w:rsidDel="00000000" w:rsidP="00000000" w:rsidRDefault="00000000" w:rsidRPr="00000000" w14:paraId="00000016">
      <w:pPr>
        <w:spacing w:after="0" w:line="240" w:lineRule="auto"/>
        <w:jc w:val="both"/>
        <w:rPr>
          <w:rFonts w:ascii="Telefonica Sans" w:cs="Telefonica Sans" w:eastAsia="Telefonica Sans" w:hAnsi="Telefonica Sans"/>
          <w:color w:val="000000"/>
          <w:sz w:val="23"/>
          <w:szCs w:val="23"/>
        </w:rPr>
      </w:pPr>
      <w:r w:rsidDel="00000000" w:rsidR="00000000" w:rsidRPr="00000000">
        <w:rPr>
          <w:rFonts w:ascii="Telefonica Sans" w:cs="Telefonica Sans" w:eastAsia="Telefonica Sans" w:hAnsi="Telefonica Sans"/>
          <w:sz w:val="23"/>
          <w:szCs w:val="23"/>
          <w:rtl w:val="0"/>
        </w:rPr>
        <w:t xml:space="preserve">One of the most notable </w:t>
      </w:r>
      <w:r w:rsidDel="00000000" w:rsidR="00000000" w:rsidRPr="00000000">
        <w:rPr>
          <w:rFonts w:ascii="Telefonica Sans" w:cs="Telefonica Sans" w:eastAsia="Telefonica Sans" w:hAnsi="Telefonica Sans"/>
          <w:color w:val="000000"/>
          <w:sz w:val="23"/>
          <w:szCs w:val="23"/>
          <w:rtl w:val="0"/>
        </w:rPr>
        <w:t xml:space="preserve">features is that it provides insight into the most in-demand digital professions in each province, as well as the skills required to work in them. According to data recorded </w:t>
      </w:r>
      <w:r w:rsidDel="00000000" w:rsidR="00000000" w:rsidRPr="00000000">
        <w:rPr>
          <w:rFonts w:ascii="Telefonica Sans" w:cs="Telefonica Sans" w:eastAsia="Telefonica Sans" w:hAnsi="Telefonica Sans"/>
          <w:sz w:val="23"/>
          <w:szCs w:val="23"/>
          <w:rtl w:val="0"/>
        </w:rPr>
        <w:t xml:space="preserve">in the second quarter of 2025 </w:t>
      </w:r>
      <w:r w:rsidDel="00000000" w:rsidR="00000000" w:rsidRPr="00000000">
        <w:rPr>
          <w:rFonts w:ascii="Telefonica Sans" w:cs="Telefonica Sans" w:eastAsia="Telefonica Sans" w:hAnsi="Telefonica Sans"/>
          <w:color w:val="000000"/>
          <w:sz w:val="23"/>
          <w:szCs w:val="23"/>
          <w:rtl w:val="0"/>
        </w:rPr>
        <w:t xml:space="preserve">, </w:t>
      </w:r>
      <w:r w:rsidDel="00000000" w:rsidR="00000000" w:rsidRPr="00000000">
        <w:rPr>
          <w:rFonts w:ascii="Telefonica Sans" w:cs="Telefonica Sans" w:eastAsia="Telefonica Sans" w:hAnsi="Telefonica Sans"/>
          <w:b w:val="1"/>
          <w:color w:val="000000"/>
          <w:sz w:val="23"/>
          <w:szCs w:val="23"/>
          <w:rtl w:val="0"/>
        </w:rPr>
        <w:t xml:space="preserve">Madrid ranks as the autonomous community with the most job openings for digital professionals, with more than </w:t>
      </w:r>
      <w:r w:rsidDel="00000000" w:rsidR="00000000" w:rsidRPr="00000000">
        <w:rPr>
          <w:rFonts w:ascii="Telefonica Sans" w:cs="Telefonica Sans" w:eastAsia="Telefonica Sans" w:hAnsi="Telefonica Sans"/>
          <w:b w:val="1"/>
          <w:sz w:val="23"/>
          <w:szCs w:val="23"/>
          <w:rtl w:val="0"/>
        </w:rPr>
        <w:t xml:space="preserve">17,300 </w:t>
      </w:r>
      <w:r w:rsidDel="00000000" w:rsidR="00000000" w:rsidRPr="00000000">
        <w:rPr>
          <w:rFonts w:ascii="Telefonica Sans" w:cs="Telefonica Sans" w:eastAsia="Telefonica Sans" w:hAnsi="Telefonica Sans"/>
          <w:color w:val="000000"/>
          <w:sz w:val="23"/>
          <w:szCs w:val="23"/>
          <w:rtl w:val="0"/>
        </w:rPr>
        <w:t xml:space="preserve">, followed by </w:t>
      </w:r>
      <w:r w:rsidDel="00000000" w:rsidR="00000000" w:rsidRPr="00000000">
        <w:rPr>
          <w:rFonts w:ascii="Telefonica Sans" w:cs="Telefonica Sans" w:eastAsia="Telefonica Sans" w:hAnsi="Telefonica Sans"/>
          <w:b w:val="1"/>
          <w:color w:val="000000"/>
          <w:sz w:val="23"/>
          <w:szCs w:val="23"/>
          <w:rtl w:val="0"/>
        </w:rPr>
        <w:t xml:space="preserve">Catalonia </w:t>
      </w:r>
      <w:r w:rsidDel="00000000" w:rsidR="00000000" w:rsidRPr="00000000">
        <w:rPr>
          <w:rFonts w:ascii="Telefonica Sans" w:cs="Telefonica Sans" w:eastAsia="Telefonica Sans" w:hAnsi="Telefonica Sans"/>
          <w:color w:val="000000"/>
          <w:sz w:val="23"/>
          <w:szCs w:val="23"/>
          <w:rtl w:val="0"/>
        </w:rPr>
        <w:t xml:space="preserve">with nearly 9,319.</w:t>
      </w:r>
      <w:r w:rsidDel="00000000" w:rsidR="00000000" w:rsidRPr="00000000">
        <w:rPr>
          <w:rFonts w:ascii="Telefonica Sans" w:cs="Telefonica Sans" w:eastAsia="Telefonica Sans" w:hAnsi="Telefonica Sans"/>
          <w:sz w:val="23"/>
          <w:szCs w:val="23"/>
          <w:rtl w:val="0"/>
        </w:rPr>
        <w:t xml:space="preserve"> </w:t>
      </w:r>
      <w:r w:rsidDel="00000000" w:rsidR="00000000" w:rsidRPr="00000000">
        <w:rPr>
          <w:rFonts w:ascii="Telefonica Sans" w:cs="Telefonica Sans" w:eastAsia="Telefonica Sans" w:hAnsi="Telefonica Sans"/>
          <w:color w:val="000000"/>
          <w:sz w:val="23"/>
          <w:szCs w:val="23"/>
          <w:rtl w:val="0"/>
        </w:rPr>
        <w:t xml:space="preserve">and </w:t>
      </w:r>
      <w:r w:rsidDel="00000000" w:rsidR="00000000" w:rsidRPr="00000000">
        <w:rPr>
          <w:rFonts w:ascii="Telefonica Sans" w:cs="Telefonica Sans" w:eastAsia="Telefonica Sans" w:hAnsi="Telefonica Sans"/>
          <w:b w:val="1"/>
          <w:sz w:val="23"/>
          <w:szCs w:val="23"/>
          <w:rtl w:val="0"/>
        </w:rPr>
        <w:t xml:space="preserve">Andalusia </w:t>
      </w:r>
      <w:r w:rsidDel="00000000" w:rsidR="00000000" w:rsidRPr="00000000">
        <w:rPr>
          <w:rFonts w:ascii="Telefonica Sans" w:cs="Telefonica Sans" w:eastAsia="Telefonica Sans" w:hAnsi="Telefonica Sans"/>
          <w:color w:val="000000"/>
          <w:sz w:val="23"/>
          <w:szCs w:val="23"/>
          <w:rtl w:val="0"/>
        </w:rPr>
        <w:t xml:space="preserve">with 3,418. The national ranking is followed by the </w:t>
      </w:r>
      <w:r w:rsidDel="00000000" w:rsidR="00000000" w:rsidRPr="00000000">
        <w:rPr>
          <w:rFonts w:ascii="Telefonica Sans" w:cs="Telefonica Sans" w:eastAsia="Telefonica Sans" w:hAnsi="Telefonica Sans"/>
          <w:b w:val="1"/>
          <w:color w:val="000000"/>
          <w:sz w:val="23"/>
          <w:szCs w:val="23"/>
          <w:rtl w:val="0"/>
        </w:rPr>
        <w:t xml:space="preserve">Community </w:t>
      </w:r>
      <w:r w:rsidDel="00000000" w:rsidR="00000000" w:rsidRPr="00000000">
        <w:rPr>
          <w:rFonts w:ascii="Telefonica Sans" w:cs="Telefonica Sans" w:eastAsia="Telefonica Sans" w:hAnsi="Telefonica Sans"/>
          <w:b w:val="1"/>
          <w:sz w:val="23"/>
          <w:szCs w:val="23"/>
          <w:rtl w:val="0"/>
        </w:rPr>
        <w:t xml:space="preserve">Valencia </w:t>
      </w:r>
      <w:r w:rsidDel="00000000" w:rsidR="00000000" w:rsidRPr="00000000">
        <w:rPr>
          <w:rFonts w:ascii="Telefonica Sans" w:cs="Telefonica Sans" w:eastAsia="Telefonica Sans" w:hAnsi="Telefonica Sans"/>
          <w:color w:val="000000"/>
          <w:sz w:val="23"/>
          <w:szCs w:val="23"/>
          <w:rtl w:val="0"/>
        </w:rPr>
        <w:t xml:space="preserve">, with </w:t>
      </w:r>
      <w:r w:rsidDel="00000000" w:rsidR="00000000" w:rsidRPr="00000000">
        <w:rPr>
          <w:rFonts w:ascii="Telefonica Sans" w:cs="Telefonica Sans" w:eastAsia="Telefonica Sans" w:hAnsi="Telefonica Sans"/>
          <w:sz w:val="23"/>
          <w:szCs w:val="23"/>
          <w:rtl w:val="0"/>
        </w:rPr>
        <w:t xml:space="preserve">2,511 </w:t>
      </w:r>
      <w:r w:rsidDel="00000000" w:rsidR="00000000" w:rsidRPr="00000000">
        <w:rPr>
          <w:rFonts w:ascii="Telefonica Sans" w:cs="Telefonica Sans" w:eastAsia="Telefonica Sans" w:hAnsi="Telefonica Sans"/>
          <w:color w:val="000000"/>
          <w:sz w:val="23"/>
          <w:szCs w:val="23"/>
          <w:rtl w:val="0"/>
        </w:rPr>
        <w:t xml:space="preserve">; </w:t>
      </w:r>
      <w:r w:rsidDel="00000000" w:rsidR="00000000" w:rsidRPr="00000000">
        <w:rPr>
          <w:rFonts w:ascii="Telefonica Sans" w:cs="Telefonica Sans" w:eastAsia="Telefonica Sans" w:hAnsi="Telefonica Sans"/>
          <w:b w:val="1"/>
          <w:color w:val="000000"/>
          <w:sz w:val="23"/>
          <w:szCs w:val="23"/>
          <w:rtl w:val="0"/>
        </w:rPr>
        <w:t xml:space="preserve">Galicia </w:t>
      </w:r>
      <w:r w:rsidDel="00000000" w:rsidR="00000000" w:rsidRPr="00000000">
        <w:rPr>
          <w:rFonts w:ascii="Telefonica Sans" w:cs="Telefonica Sans" w:eastAsia="Telefonica Sans" w:hAnsi="Telefonica Sans"/>
          <w:color w:val="000000"/>
          <w:sz w:val="23"/>
          <w:szCs w:val="23"/>
          <w:rtl w:val="0"/>
        </w:rPr>
        <w:t xml:space="preserve">, with </w:t>
      </w:r>
      <w:r w:rsidDel="00000000" w:rsidR="00000000" w:rsidRPr="00000000">
        <w:rPr>
          <w:rFonts w:ascii="Telefonica Sans" w:cs="Telefonica Sans" w:eastAsia="Telefonica Sans" w:hAnsi="Telefonica Sans"/>
          <w:sz w:val="23"/>
          <w:szCs w:val="23"/>
          <w:rtl w:val="0"/>
        </w:rPr>
        <w:t xml:space="preserve">1,573 </w:t>
      </w:r>
      <w:r w:rsidDel="00000000" w:rsidR="00000000" w:rsidRPr="00000000">
        <w:rPr>
          <w:rFonts w:ascii="Telefonica Sans" w:cs="Telefonica Sans" w:eastAsia="Telefonica Sans" w:hAnsi="Telefonica Sans"/>
          <w:color w:val="000000"/>
          <w:sz w:val="23"/>
          <w:szCs w:val="23"/>
          <w:rtl w:val="0"/>
        </w:rPr>
        <w:t xml:space="preserve">; and </w:t>
      </w:r>
      <w:r w:rsidDel="00000000" w:rsidR="00000000" w:rsidRPr="00000000">
        <w:rPr>
          <w:rFonts w:ascii="Telefonica Sans" w:cs="Telefonica Sans" w:eastAsia="Telefonica Sans" w:hAnsi="Telefonica Sans"/>
          <w:b w:val="1"/>
          <w:color w:val="000000"/>
          <w:sz w:val="23"/>
          <w:szCs w:val="23"/>
          <w:rtl w:val="0"/>
        </w:rPr>
        <w:t xml:space="preserve">the Basque Country </w:t>
      </w:r>
      <w:r w:rsidDel="00000000" w:rsidR="00000000" w:rsidRPr="00000000">
        <w:rPr>
          <w:rFonts w:ascii="Telefonica Sans" w:cs="Telefonica Sans" w:eastAsia="Telefonica Sans" w:hAnsi="Telefonica Sans"/>
          <w:color w:val="000000"/>
          <w:sz w:val="23"/>
          <w:szCs w:val="23"/>
          <w:rtl w:val="0"/>
        </w:rPr>
        <w:t xml:space="preserve">, with </w:t>
      </w:r>
      <w:r w:rsidDel="00000000" w:rsidR="00000000" w:rsidRPr="00000000">
        <w:rPr>
          <w:rFonts w:ascii="Telefonica Sans" w:cs="Telefonica Sans" w:eastAsia="Telefonica Sans" w:hAnsi="Telefonica Sans"/>
          <w:sz w:val="23"/>
          <w:szCs w:val="23"/>
          <w:rtl w:val="0"/>
        </w:rPr>
        <w:t xml:space="preserve">1,496 </w:t>
      </w:r>
      <w:r w:rsidDel="00000000" w:rsidR="00000000" w:rsidRPr="00000000">
        <w:rPr>
          <w:rFonts w:ascii="Telefonica Sans" w:cs="Telefonica Sans" w:eastAsia="Telefonica Sans" w:hAnsi="Telefonica Sans"/>
          <w:color w:val="000000"/>
          <w:sz w:val="23"/>
          <w:szCs w:val="23"/>
          <w:rtl w:val="0"/>
        </w:rPr>
        <w:t xml:space="preserve">.</w:t>
      </w:r>
    </w:p>
    <w:p w:rsidR="00000000" w:rsidDel="00000000" w:rsidP="00000000" w:rsidRDefault="00000000" w:rsidRPr="00000000" w14:paraId="00000017">
      <w:pPr>
        <w:spacing w:after="0" w:line="240" w:lineRule="auto"/>
        <w:jc w:val="both"/>
        <w:rPr>
          <w:rFonts w:ascii="Telefonica Sans" w:cs="Telefonica Sans" w:eastAsia="Telefonica Sans" w:hAnsi="Telefonica Sans"/>
          <w:color w:val="000000"/>
          <w:sz w:val="23"/>
          <w:szCs w:val="23"/>
        </w:rPr>
      </w:pPr>
      <w:r w:rsidDel="00000000" w:rsidR="00000000" w:rsidRPr="00000000">
        <w:rPr>
          <w:rtl w:val="0"/>
        </w:rPr>
      </w:r>
    </w:p>
    <w:p w:rsidR="00000000" w:rsidDel="00000000" w:rsidP="00000000" w:rsidRDefault="00000000" w:rsidRPr="00000000" w14:paraId="00000018">
      <w:pPr>
        <w:spacing w:after="0" w:line="240" w:lineRule="auto"/>
        <w:jc w:val="both"/>
        <w:rPr>
          <w:rFonts w:ascii="Telefonica Sans" w:cs="Telefonica Sans" w:eastAsia="Telefonica Sans" w:hAnsi="Telefonica Sans"/>
          <w:b w:val="1"/>
          <w:color w:val="000000"/>
          <w:sz w:val="24"/>
          <w:szCs w:val="24"/>
        </w:rPr>
      </w:pPr>
      <w:r w:rsidDel="00000000" w:rsidR="00000000" w:rsidRPr="00000000">
        <w:rPr>
          <w:rFonts w:ascii="Telefonica Sans" w:cs="Telefonica Sans" w:eastAsia="Telefonica Sans" w:hAnsi="Telefonica Sans"/>
          <w:b w:val="1"/>
          <w:color w:val="000000"/>
          <w:sz w:val="24"/>
          <w:szCs w:val="24"/>
          <w:rtl w:val="0"/>
        </w:rPr>
        <w:t xml:space="preserve">The digital profiles and skills most </w:t>
      </w:r>
      <w:r w:rsidDel="00000000" w:rsidR="00000000" w:rsidRPr="00000000">
        <w:rPr>
          <w:rFonts w:ascii="Telefonica Sans" w:cs="Telefonica Sans" w:eastAsia="Telefonica Sans" w:hAnsi="Telefonica Sans"/>
          <w:b w:val="1"/>
          <w:sz w:val="24"/>
          <w:szCs w:val="24"/>
          <w:rtl w:val="0"/>
        </w:rPr>
        <w:t xml:space="preserve">sought after </w:t>
      </w:r>
      <w:r w:rsidDel="00000000" w:rsidR="00000000" w:rsidRPr="00000000">
        <w:rPr>
          <w:rFonts w:ascii="Telefonica Sans" w:cs="Telefonica Sans" w:eastAsia="Telefonica Sans" w:hAnsi="Telefonica Sans"/>
          <w:b w:val="1"/>
          <w:color w:val="000000"/>
          <w:sz w:val="24"/>
          <w:szCs w:val="24"/>
          <w:rtl w:val="0"/>
        </w:rPr>
        <w:t xml:space="preserve">by companies in Spain</w:t>
      </w:r>
    </w:p>
    <w:p w:rsidR="00000000" w:rsidDel="00000000" w:rsidP="00000000" w:rsidRDefault="00000000" w:rsidRPr="00000000" w14:paraId="00000019">
      <w:pPr>
        <w:spacing w:after="0" w:line="240" w:lineRule="auto"/>
        <w:jc w:val="both"/>
        <w:rPr>
          <w:rFonts w:ascii="Telefonica Sans" w:cs="Telefonica Sans" w:eastAsia="Telefonica Sans" w:hAnsi="Telefonica Sans"/>
          <w:color w:val="000000"/>
          <w:sz w:val="23"/>
          <w:szCs w:val="23"/>
        </w:rPr>
      </w:pPr>
      <w:r w:rsidDel="00000000" w:rsidR="00000000" w:rsidRPr="00000000">
        <w:rPr>
          <w:rtl w:val="0"/>
        </w:rPr>
      </w:r>
    </w:p>
    <w:p w:rsidR="00000000" w:rsidDel="00000000" w:rsidP="00000000" w:rsidRDefault="00000000" w:rsidRPr="00000000" w14:paraId="0000001A">
      <w:pPr>
        <w:spacing w:after="0" w:line="240" w:lineRule="auto"/>
        <w:jc w:val="both"/>
        <w:rPr>
          <w:rFonts w:ascii="Telefonica Sans" w:cs="Telefonica Sans" w:eastAsia="Telefonica Sans" w:hAnsi="Telefonica Sans"/>
          <w:b w:val="1"/>
          <w:color w:val="000000"/>
          <w:sz w:val="23"/>
          <w:szCs w:val="23"/>
        </w:rPr>
      </w:pPr>
      <w:bookmarkStart w:colFirst="0" w:colLast="0" w:name="_heading=h.30j0zll" w:id="1"/>
      <w:bookmarkEnd w:id="1"/>
      <w:r w:rsidDel="00000000" w:rsidR="00000000" w:rsidRPr="00000000">
        <w:rPr>
          <w:rFonts w:ascii="Telefonica Sans" w:cs="Telefonica Sans" w:eastAsia="Telefonica Sans" w:hAnsi="Telefonica Sans"/>
          <w:color w:val="000000"/>
          <w:sz w:val="23"/>
          <w:szCs w:val="23"/>
          <w:rtl w:val="0"/>
        </w:rPr>
        <w:t xml:space="preserve">In the data published in </w:t>
      </w:r>
      <w:r w:rsidDel="00000000" w:rsidR="00000000" w:rsidRPr="00000000">
        <w:rPr>
          <w:rFonts w:ascii="Telefonica Sans" w:cs="Telefonica Sans" w:eastAsia="Telefonica Sans" w:hAnsi="Telefonica Sans"/>
          <w:sz w:val="23"/>
          <w:szCs w:val="23"/>
          <w:rtl w:val="0"/>
        </w:rPr>
        <w:t xml:space="preserve">the last quarter </w:t>
      </w:r>
      <w:r w:rsidDel="00000000" w:rsidR="00000000" w:rsidRPr="00000000">
        <w:rPr>
          <w:rFonts w:ascii="Telefonica Sans" w:cs="Telefonica Sans" w:eastAsia="Telefonica Sans" w:hAnsi="Telefonica Sans"/>
          <w:color w:val="000000"/>
          <w:sz w:val="23"/>
          <w:szCs w:val="23"/>
          <w:rtl w:val="0"/>
        </w:rPr>
        <w:t xml:space="preserve">, the Employment Map has recorded more than 57,600</w:t>
      </w:r>
      <w:r w:rsidDel="00000000" w:rsidR="00000000" w:rsidRPr="00000000">
        <w:rPr>
          <w:rFonts w:ascii="Telefonica Sans" w:cs="Telefonica Sans" w:eastAsia="Telefonica Sans" w:hAnsi="Telefonica Sans"/>
          <w:b w:val="1"/>
          <w:sz w:val="24"/>
          <w:szCs w:val="24"/>
          <w:rtl w:val="0"/>
        </w:rPr>
        <w:t xml:space="preserve"> </w:t>
      </w:r>
      <w:r w:rsidDel="00000000" w:rsidR="00000000" w:rsidRPr="00000000">
        <w:rPr>
          <w:rFonts w:ascii="Telefonica Sans" w:cs="Telefonica Sans" w:eastAsia="Telefonica Sans" w:hAnsi="Telefonica Sans"/>
          <w:color w:val="000000"/>
          <w:sz w:val="23"/>
          <w:szCs w:val="23"/>
          <w:rtl w:val="0"/>
        </w:rPr>
        <w:t xml:space="preserve">Job offers for digital professions in Spain. Of these, </w:t>
      </w:r>
      <w:r w:rsidDel="00000000" w:rsidR="00000000" w:rsidRPr="00000000">
        <w:rPr>
          <w:rFonts w:ascii="Telefonica Sans" w:cs="Telefonica Sans" w:eastAsia="Telefonica Sans" w:hAnsi="Telefonica Sans"/>
          <w:b w:val="1"/>
          <w:color w:val="000000"/>
          <w:rtl w:val="0"/>
        </w:rPr>
        <w:t xml:space="preserve">the </w:t>
      </w:r>
      <w:r w:rsidDel="00000000" w:rsidR="00000000" w:rsidRPr="00000000">
        <w:rPr>
          <w:rFonts w:ascii="Telefonica Sans" w:cs="Telefonica Sans" w:eastAsia="Telefonica Sans" w:hAnsi="Telefonica Sans"/>
          <w:b w:val="1"/>
          <w:sz w:val="23"/>
          <w:szCs w:val="23"/>
          <w:rtl w:val="0"/>
        </w:rPr>
        <w:t xml:space="preserve">five </w:t>
      </w:r>
      <w:r w:rsidDel="00000000" w:rsidR="00000000" w:rsidRPr="00000000">
        <w:rPr>
          <w:rFonts w:ascii="Telefonica Sans" w:cs="Telefonica Sans" w:eastAsia="Telefonica Sans" w:hAnsi="Telefonica Sans"/>
          <w:b w:val="1"/>
          <w:color w:val="000000"/>
          <w:sz w:val="23"/>
          <w:szCs w:val="23"/>
          <w:rtl w:val="0"/>
        </w:rPr>
        <w:t xml:space="preserve">most sought-after digital profiles were:</w:t>
      </w:r>
    </w:p>
    <w:p w:rsidR="00000000" w:rsidDel="00000000" w:rsidP="00000000" w:rsidRDefault="00000000" w:rsidRPr="00000000" w14:paraId="0000001B">
      <w:pPr>
        <w:spacing w:after="0" w:line="240" w:lineRule="auto"/>
        <w:jc w:val="both"/>
        <w:rPr>
          <w:rFonts w:ascii="Telefonica Sans" w:cs="Telefonica Sans" w:eastAsia="Telefonica Sans" w:hAnsi="Telefonica Sans"/>
          <w:b w:val="1"/>
          <w:sz w:val="23"/>
          <w:szCs w:val="23"/>
        </w:rPr>
      </w:pPr>
      <w:bookmarkStart w:colFirst="0" w:colLast="0" w:name="_heading=h.gn2olteoodao" w:id="2"/>
      <w:bookmarkEnd w:id="2"/>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jc w:val="both"/>
        <w:rPr>
          <w:rFonts w:ascii="Telefonica Sans" w:cs="Telefonica Sans" w:eastAsia="Telefonica Sans" w:hAnsi="Telefonica Sans"/>
          <w:color w:val="000000"/>
          <w:sz w:val="23"/>
          <w:szCs w:val="23"/>
        </w:rPr>
      </w:pPr>
      <w:bookmarkStart w:colFirst="0" w:colLast="0" w:name="_heading=h.v1fr8xrqlfpo" w:id="3"/>
      <w:bookmarkEnd w:id="3"/>
      <w:r w:rsidDel="00000000" w:rsidR="00000000" w:rsidRPr="00000000">
        <w:rPr>
          <w:rFonts w:ascii="Telefonica Sans" w:cs="Telefonica Sans" w:eastAsia="Telefonica Sans" w:hAnsi="Telefonica Sans"/>
          <w:b w:val="1"/>
          <w:sz w:val="23"/>
          <w:szCs w:val="23"/>
          <w:rtl w:val="0"/>
        </w:rPr>
        <w:t xml:space="preserve">Software Developer, with 9,487 vacancies.</w:t>
      </w: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jc w:val="both"/>
        <w:rPr>
          <w:rFonts w:ascii="Telefonica Sans" w:cs="Telefonica Sans" w:eastAsia="Telefonica Sans" w:hAnsi="Telefonica Sans"/>
          <w:b w:val="1"/>
          <w:sz w:val="23"/>
          <w:szCs w:val="23"/>
        </w:rPr>
      </w:pPr>
      <w:bookmarkStart w:colFirst="0" w:colLast="0" w:name="_heading=h.bq1awzc71xnm" w:id="4"/>
      <w:bookmarkEnd w:id="4"/>
      <w:r w:rsidDel="00000000" w:rsidR="00000000" w:rsidRPr="00000000">
        <w:rPr>
          <w:rFonts w:ascii="Telefonica Sans" w:cs="Telefonica Sans" w:eastAsia="Telefonica Sans" w:hAnsi="Telefonica Sans"/>
          <w:b w:val="1"/>
          <w:sz w:val="23"/>
          <w:szCs w:val="23"/>
          <w:rtl w:val="0"/>
        </w:rPr>
        <w:t xml:space="preserve">ICT Consultant, with 6,712.</w:t>
      </w:r>
    </w:p>
    <w:p w:rsidR="00000000" w:rsidDel="00000000" w:rsidP="00000000" w:rsidRDefault="00000000" w:rsidRPr="00000000" w14:paraId="0000001E">
      <w:pPr>
        <w:numPr>
          <w:ilvl w:val="0"/>
          <w:numId w:val="2"/>
        </w:numPr>
        <w:spacing w:after="0" w:line="240" w:lineRule="auto"/>
        <w:ind w:left="720" w:hanging="360"/>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b w:val="1"/>
          <w:sz w:val="23"/>
          <w:szCs w:val="23"/>
          <w:rtl w:val="0"/>
        </w:rPr>
        <w:t xml:space="preserve">Digital Project Manager, with 4,293.</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jc w:val="both"/>
        <w:rPr>
          <w:rFonts w:ascii="Telefonica Sans" w:cs="Telefonica Sans" w:eastAsia="Telefonica Sans" w:hAnsi="Telefonica Sans"/>
          <w:sz w:val="23"/>
          <w:szCs w:val="23"/>
        </w:rPr>
      </w:pPr>
      <w:bookmarkStart w:colFirst="0" w:colLast="0" w:name="_heading=h.6nagrlehqyug" w:id="5"/>
      <w:bookmarkEnd w:id="5"/>
      <w:r w:rsidDel="00000000" w:rsidR="00000000" w:rsidRPr="00000000">
        <w:rPr>
          <w:rFonts w:ascii="Telefonica Sans" w:cs="Telefonica Sans" w:eastAsia="Telefonica Sans" w:hAnsi="Telefonica Sans"/>
          <w:b w:val="1"/>
          <w:sz w:val="23"/>
          <w:szCs w:val="23"/>
          <w:rtl w:val="0"/>
        </w:rPr>
        <w:t xml:space="preserve">ICT Technical Personnel, with 4,280.</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720" w:hanging="360"/>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b w:val="1"/>
          <w:sz w:val="23"/>
          <w:szCs w:val="23"/>
          <w:rtl w:val="0"/>
        </w:rPr>
        <w:t xml:space="preserve">Systems Administrator, with 3,966.</w:t>
      </w:r>
      <w:r w:rsidDel="00000000" w:rsidR="00000000" w:rsidRPr="00000000">
        <w:rPr>
          <w:rtl w:val="0"/>
        </w:rPr>
      </w:r>
    </w:p>
    <w:p w:rsidR="00000000" w:rsidDel="00000000" w:rsidP="00000000" w:rsidRDefault="00000000" w:rsidRPr="00000000" w14:paraId="00000021">
      <w:pPr>
        <w:spacing w:after="0" w:line="240" w:lineRule="auto"/>
        <w:jc w:val="both"/>
        <w:rPr>
          <w:rFonts w:ascii="Telefonica Sans" w:cs="Telefonica Sans" w:eastAsia="Telefonica Sans" w:hAnsi="Telefonica Sans"/>
          <w:color w:val="000000"/>
        </w:rPr>
      </w:pPr>
      <w:bookmarkStart w:colFirst="0" w:colLast="0" w:name="_heading=h.cbetd7f919sb" w:id="6"/>
      <w:bookmarkEnd w:id="6"/>
      <w:r w:rsidDel="00000000" w:rsidR="00000000" w:rsidRPr="00000000">
        <w:rPr>
          <w:rtl w:val="0"/>
        </w:rPr>
      </w:r>
    </w:p>
    <w:p w:rsidR="00000000" w:rsidDel="00000000" w:rsidP="00000000" w:rsidRDefault="00000000" w:rsidRPr="00000000" w14:paraId="00000022">
      <w:pPr>
        <w:spacing w:after="0" w:line="240" w:lineRule="auto"/>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sz w:val="23"/>
          <w:szCs w:val="23"/>
          <w:rtl w:val="0"/>
        </w:rPr>
        <w:t xml:space="preserve">The Job Map also analyzes the digital skills most in demand by companies. In the last three months, </w:t>
      </w:r>
      <w:r w:rsidDel="00000000" w:rsidR="00000000" w:rsidRPr="00000000">
        <w:rPr>
          <w:rFonts w:ascii="Telefonica Sans" w:cs="Telefonica Sans" w:eastAsia="Telefonica Sans" w:hAnsi="Telefonica Sans"/>
          <w:b w:val="1"/>
          <w:sz w:val="23"/>
          <w:szCs w:val="23"/>
          <w:rtl w:val="0"/>
        </w:rPr>
        <w:t xml:space="preserve">cloud computing, present in more than 7,000 job postings, has been the most in-demand. </w:t>
      </w:r>
      <w:r w:rsidDel="00000000" w:rsidR="00000000" w:rsidRPr="00000000">
        <w:rPr>
          <w:rFonts w:ascii="Telefonica Sans" w:cs="Telefonica Sans" w:eastAsia="Telefonica Sans" w:hAnsi="Telefonica Sans"/>
          <w:i w:val="1"/>
          <w:sz w:val="23"/>
          <w:szCs w:val="23"/>
          <w:rtl w:val="0"/>
        </w:rPr>
        <w:t xml:space="preserve">Java, with 6,320 vacancies, </w:t>
      </w:r>
      <w:r w:rsidDel="00000000" w:rsidR="00000000" w:rsidRPr="00000000">
        <w:rPr>
          <w:rFonts w:ascii="Telefonica Sans" w:cs="Telefonica Sans" w:eastAsia="Telefonica Sans" w:hAnsi="Telefonica Sans"/>
          <w:sz w:val="23"/>
          <w:szCs w:val="23"/>
          <w:rtl w:val="0"/>
        </w:rPr>
        <w:t xml:space="preserve">followed by JavaScript, with 3,975.</w:t>
      </w:r>
    </w:p>
    <w:p w:rsidR="00000000" w:rsidDel="00000000" w:rsidP="00000000" w:rsidRDefault="00000000" w:rsidRPr="00000000" w14:paraId="00000023">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24">
      <w:pPr>
        <w:spacing w:after="0" w:line="240" w:lineRule="auto"/>
        <w:jc w:val="both"/>
        <w:rPr>
          <w:rFonts w:ascii="Telefonica Sans" w:cs="Telefonica Sans" w:eastAsia="Telefonica Sans" w:hAnsi="Telefonica Sans"/>
          <w:b w:val="1"/>
          <w:sz w:val="23"/>
          <w:szCs w:val="23"/>
        </w:rPr>
      </w:pPr>
      <w:r w:rsidDel="00000000" w:rsidR="00000000" w:rsidRPr="00000000">
        <w:rPr>
          <w:rFonts w:ascii="Telefonica Sans" w:cs="Telefonica Sans" w:eastAsia="Telefonica Sans" w:hAnsi="Telefonica Sans"/>
          <w:b w:val="1"/>
          <w:sz w:val="23"/>
          <w:szCs w:val="23"/>
          <w:rtl w:val="0"/>
        </w:rPr>
        <w:t xml:space="preserve">Boosting employability in the digital age</w:t>
      </w:r>
    </w:p>
    <w:p w:rsidR="00000000" w:rsidDel="00000000" w:rsidP="00000000" w:rsidRDefault="00000000" w:rsidRPr="00000000" w14:paraId="00000025">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26">
      <w:pPr>
        <w:spacing w:after="0" w:line="240" w:lineRule="auto"/>
        <w:jc w:val="both"/>
        <w:rPr>
          <w:rFonts w:ascii="Telefonica Sans" w:cs="Telefonica Sans" w:eastAsia="Telefonica Sans" w:hAnsi="Telefonica Sans"/>
          <w:b w:val="1"/>
          <w:sz w:val="23"/>
          <w:szCs w:val="23"/>
        </w:rPr>
      </w:pPr>
      <w:r w:rsidDel="00000000" w:rsidR="00000000" w:rsidRPr="00000000">
        <w:rPr>
          <w:rFonts w:ascii="Telefonica Sans" w:cs="Telefonica Sans" w:eastAsia="Telefonica Sans" w:hAnsi="Telefonica Sans"/>
          <w:sz w:val="23"/>
          <w:szCs w:val="23"/>
          <w:rtl w:val="0"/>
        </w:rPr>
        <w:t xml:space="preserve">According to the WEF's aforementioned 'Future of Work' report, around 40% of the skills required in today's jobs will change or become obsolete by 2030, underlining the urgent need for </w:t>
      </w:r>
      <w:r w:rsidDel="00000000" w:rsidR="00000000" w:rsidRPr="00000000">
        <w:rPr>
          <w:rFonts w:ascii="Telefonica Sans" w:cs="Telefonica Sans" w:eastAsia="Telefonica Sans" w:hAnsi="Telefonica Sans"/>
          <w:b w:val="1"/>
          <w:sz w:val="23"/>
          <w:szCs w:val="23"/>
          <w:rtl w:val="0"/>
        </w:rPr>
        <w:t xml:space="preserve">skills acquisition,</w:t>
      </w:r>
      <w:r w:rsidDel="00000000" w:rsidR="00000000" w:rsidRPr="00000000">
        <w:rPr>
          <w:rFonts w:ascii="Telefonica Sans" w:cs="Telefonica Sans" w:eastAsia="Telefonica Sans" w:hAnsi="Telefonica Sans"/>
          <w:sz w:val="23"/>
          <w:szCs w:val="23"/>
          <w:rtl w:val="0"/>
        </w:rPr>
        <w:t xml:space="preserve"> </w:t>
      </w:r>
      <w:r w:rsidDel="00000000" w:rsidR="00000000" w:rsidRPr="00000000">
        <w:rPr>
          <w:rFonts w:ascii="Telefonica Sans" w:cs="Telefonica Sans" w:eastAsia="Telefonica Sans" w:hAnsi="Telefonica Sans"/>
          <w:b w:val="1"/>
          <w:sz w:val="23"/>
          <w:szCs w:val="23"/>
          <w:rtl w:val="0"/>
        </w:rPr>
        <w:t xml:space="preserve">requalification and updating of skills.</w:t>
      </w:r>
    </w:p>
    <w:p w:rsidR="00000000" w:rsidDel="00000000" w:rsidP="00000000" w:rsidRDefault="00000000" w:rsidRPr="00000000" w14:paraId="00000027">
      <w:pPr>
        <w:spacing w:after="0" w:line="240" w:lineRule="auto"/>
        <w:jc w:val="both"/>
        <w:rPr>
          <w:rFonts w:ascii="Telefonica Sans" w:cs="Telefonica Sans" w:eastAsia="Telefonica Sans" w:hAnsi="Telefonica Sans"/>
          <w:b w:val="1"/>
          <w:sz w:val="23"/>
          <w:szCs w:val="23"/>
        </w:rPr>
      </w:pPr>
      <w:r w:rsidDel="00000000" w:rsidR="00000000" w:rsidRPr="00000000">
        <w:rPr>
          <w:rtl w:val="0"/>
        </w:rPr>
      </w:r>
    </w:p>
    <w:p w:rsidR="00000000" w:rsidDel="00000000" w:rsidP="00000000" w:rsidRDefault="00000000" w:rsidRPr="00000000" w14:paraId="00000028">
      <w:pPr>
        <w:spacing w:after="0" w:line="240" w:lineRule="auto"/>
        <w:jc w:val="both"/>
        <w:rPr>
          <w:rFonts w:ascii="Telefonica Sans" w:cs="Telefonica Sans" w:eastAsia="Telefonica Sans" w:hAnsi="Telefonica Sans"/>
          <w:sz w:val="23"/>
          <w:szCs w:val="23"/>
        </w:rPr>
      </w:pPr>
      <w:r w:rsidDel="00000000" w:rsidR="00000000" w:rsidRPr="00000000">
        <w:rPr>
          <w:rFonts w:ascii="Telefonica Sans" w:cs="Telefonica Sans" w:eastAsia="Telefonica Sans" w:hAnsi="Telefonica Sans"/>
          <w:sz w:val="23"/>
          <w:szCs w:val="23"/>
          <w:rtl w:val="0"/>
        </w:rPr>
        <w:t xml:space="preserve">With the aim of promoting digital education, as well as providing guidance and training for employment to meet the changing needs of the labor market, </w:t>
      </w:r>
      <w:r w:rsidDel="00000000" w:rsidR="00000000" w:rsidRPr="00000000">
        <w:rPr>
          <w:rFonts w:ascii="Telefonica Sans" w:cs="Telefonica Sans" w:eastAsia="Telefonica Sans" w:hAnsi="Telefonica Sans"/>
          <w:b w:val="1"/>
          <w:sz w:val="23"/>
          <w:szCs w:val="23"/>
          <w:rtl w:val="0"/>
        </w:rPr>
        <w:t xml:space="preserve">Telefonica Foundation fosters the development of the digital skills necessary </w:t>
      </w:r>
      <w:r w:rsidDel="00000000" w:rsidR="00000000" w:rsidRPr="00000000">
        <w:rPr>
          <w:rFonts w:ascii="Telefonica Sans" w:cs="Telefonica Sans" w:eastAsia="Telefonica Sans" w:hAnsi="Telefonica Sans"/>
          <w:sz w:val="23"/>
          <w:szCs w:val="23"/>
          <w:rtl w:val="0"/>
        </w:rPr>
        <w:t xml:space="preserve">to unleash people's potential. Through innovative solutions, a direct, transformative, and differentiated intervention model, it offers initiatives such as the free 42 programming campuses, located in Madrid, Barcelona, Malaga, and Urduliz (Bizkaia).</w:t>
      </w:r>
    </w:p>
    <w:p w:rsidR="00000000" w:rsidDel="00000000" w:rsidP="00000000" w:rsidRDefault="00000000" w:rsidRPr="00000000" w14:paraId="00000029">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2A">
      <w:pPr>
        <w:spacing w:after="0" w:line="240" w:lineRule="auto"/>
        <w:jc w:val="both"/>
        <w:rPr>
          <w:rFonts w:ascii="Telefonica Sans" w:cs="Telefonica Sans" w:eastAsia="Telefonica Sans" w:hAnsi="Telefonica Sans"/>
          <w:sz w:val="23"/>
          <w:szCs w:val="23"/>
        </w:rPr>
      </w:pPr>
      <w:r w:rsidDel="00000000" w:rsidR="00000000" w:rsidRPr="00000000">
        <w:rPr>
          <w:rtl w:val="0"/>
        </w:rPr>
      </w:r>
    </w:p>
    <w:p w:rsidR="00000000" w:rsidDel="00000000" w:rsidP="00000000" w:rsidRDefault="00000000" w:rsidRPr="00000000" w14:paraId="0000002B">
      <w:pPr>
        <w:rPr>
          <w:rFonts w:ascii="Telefonica Sans" w:cs="Telefonica Sans" w:eastAsia="Telefonica Sans" w:hAnsi="Telefonica Sans"/>
          <w:b w:val="1"/>
          <w:sz w:val="20"/>
          <w:szCs w:val="20"/>
        </w:rPr>
      </w:pPr>
      <w:r w:rsidDel="00000000" w:rsidR="00000000" w:rsidRPr="00000000">
        <w:rPr>
          <w:rFonts w:ascii="Telefonica Sans" w:cs="Telefonica Sans" w:eastAsia="Telefonica Sans" w:hAnsi="Telefonica Sans"/>
          <w:b w:val="1"/>
          <w:sz w:val="20"/>
          <w:szCs w:val="20"/>
          <w:rtl w:val="0"/>
        </w:rPr>
        <w:t xml:space="preserve">Telefónica Foundation, digital inclusion to create a more humane world</w:t>
      </w:r>
    </w:p>
    <w:p w:rsidR="00000000" w:rsidDel="00000000" w:rsidP="00000000" w:rsidRDefault="00000000" w:rsidRPr="00000000" w14:paraId="0000002C">
      <w:pPr>
        <w:spacing w:line="276" w:lineRule="auto"/>
        <w:jc w:val="both"/>
        <w:rPr>
          <w:rFonts w:ascii="Telefonica Sans" w:cs="Telefonica Sans" w:eastAsia="Telefonica Sans" w:hAnsi="Telefonica Sans"/>
          <w:sz w:val="20"/>
          <w:szCs w:val="20"/>
        </w:rPr>
      </w:pPr>
      <w:r w:rsidDel="00000000" w:rsidR="00000000" w:rsidRPr="00000000">
        <w:rPr>
          <w:rFonts w:ascii="Telefonica Sans" w:cs="Telefonica Sans" w:eastAsia="Telefonica Sans" w:hAnsi="Telefonica Sans"/>
          <w:sz w:val="20"/>
          <w:szCs w:val="20"/>
          <w:rtl w:val="0"/>
        </w:rPr>
        <w:t xml:space="preserve">At Fundación Telefónica, we contribute to making our world more humane by promoting digital inclusion. We work to address four major challenges: reducing the education gap, improving employability, fostering social and digital integration, and promoting art, culture, and thought. We anticipate the opportunities and challenges of digitalization while safeguarding digital rights and develop free training programs to support people throughout their lives: training minors in digital skills and the responsible use of technology, empowering young people and adults to access digital professions, and digitally empowering older adults so they are not left behind.</w:t>
      </w:r>
    </w:p>
    <w:p w:rsidR="00000000" w:rsidDel="00000000" w:rsidP="00000000" w:rsidRDefault="00000000" w:rsidRPr="00000000" w14:paraId="0000002D">
      <w:pPr>
        <w:spacing w:after="0" w:lineRule="auto"/>
        <w:jc w:val="center"/>
        <w:rPr>
          <w:rFonts w:ascii="Telefonica Sans" w:cs="Telefonica Sans" w:eastAsia="Telefonica Sans" w:hAnsi="Telefonica Sans"/>
          <w:color w:val="0000ff"/>
        </w:rPr>
      </w:pPr>
      <w:hyperlink r:id="rId7">
        <w:r w:rsidDel="00000000" w:rsidR="00000000" w:rsidRPr="00000000">
          <w:rPr>
            <w:rFonts w:ascii="Telefonica Sans" w:cs="Telefonica Sans" w:eastAsia="Telefonica Sans" w:hAnsi="Telefonica Sans"/>
            <w:b w:val="1"/>
            <w:color w:val="0000ff"/>
            <w:sz w:val="23"/>
            <w:szCs w:val="23"/>
            <w:u w:val="single"/>
            <w:rtl w:val="0"/>
          </w:rPr>
          <w:t xml:space="preserve">fundaciontelefonica.com</w:t>
        </w:r>
      </w:hyperlink>
      <w:r w:rsidDel="00000000" w:rsidR="00000000" w:rsidRPr="00000000">
        <w:rPr>
          <w:rtl w:val="0"/>
        </w:rPr>
      </w:r>
    </w:p>
    <w:p w:rsidR="00000000" w:rsidDel="00000000" w:rsidP="00000000" w:rsidRDefault="00000000" w:rsidRPr="00000000" w14:paraId="0000002E">
      <w:pPr>
        <w:spacing w:after="0" w:line="240" w:lineRule="auto"/>
        <w:jc w:val="both"/>
        <w:rPr>
          <w:rFonts w:ascii="Telefonica Sans" w:cs="Telefonica Sans" w:eastAsia="Telefonica Sans" w:hAnsi="Telefonica Sans"/>
          <w:color w:val="000000"/>
          <w:u w:val="single"/>
        </w:rPr>
      </w:pPr>
      <w:r w:rsidDel="00000000" w:rsidR="00000000" w:rsidRPr="00000000">
        <w:rPr>
          <w:rtl w:val="0"/>
        </w:rPr>
      </w:r>
    </w:p>
    <w:p w:rsidR="00000000" w:rsidDel="00000000" w:rsidP="00000000" w:rsidRDefault="00000000" w:rsidRPr="00000000" w14:paraId="0000002F">
      <w:pPr>
        <w:spacing w:after="0" w:line="240" w:lineRule="auto"/>
        <w:jc w:val="both"/>
        <w:rPr>
          <w:rFonts w:ascii="Telefonica Sans" w:cs="Telefonica Sans" w:eastAsia="Telefonica Sans" w:hAnsi="Telefonica Sans"/>
          <w:color w:val="000000"/>
          <w:u w:val="single"/>
        </w:rPr>
      </w:pPr>
      <w:r w:rsidDel="00000000" w:rsidR="00000000" w:rsidRPr="00000000">
        <w:rPr>
          <w:rtl w:val="0"/>
        </w:rPr>
      </w:r>
    </w:p>
    <w:p w:rsidR="00000000" w:rsidDel="00000000" w:rsidP="00000000" w:rsidRDefault="00000000" w:rsidRPr="00000000" w14:paraId="00000030">
      <w:pPr>
        <w:spacing w:after="0" w:line="240" w:lineRule="auto"/>
        <w:jc w:val="both"/>
        <w:rPr>
          <w:rFonts w:ascii="Telefonica Sans" w:cs="Telefonica Sans" w:eastAsia="Telefonica Sans" w:hAnsi="Telefonica Sans"/>
          <w:color w:val="000000"/>
          <w:u w:val="single"/>
        </w:rPr>
      </w:pPr>
      <w:r w:rsidDel="00000000" w:rsidR="00000000" w:rsidRPr="00000000">
        <w:rPr>
          <w:rFonts w:ascii="Telefonica Sans" w:cs="Telefonica Sans" w:eastAsia="Telefonica Sans" w:hAnsi="Telefonica Sans"/>
          <w:color w:val="000000"/>
          <w:u w:val="single"/>
          <w:rtl w:val="0"/>
        </w:rPr>
        <w:t xml:space="preserve">FOR MORE INFORMATION:</w:t>
      </w:r>
    </w:p>
    <w:p w:rsidR="00000000" w:rsidDel="00000000" w:rsidP="00000000" w:rsidRDefault="00000000" w:rsidRPr="00000000" w14:paraId="00000031">
      <w:pPr>
        <w:spacing w:after="0" w:line="240" w:lineRule="auto"/>
        <w:jc w:val="both"/>
        <w:rPr>
          <w:rFonts w:ascii="Telefonica Sans" w:cs="Telefonica Sans" w:eastAsia="Telefonica Sans" w:hAnsi="Telefonica Sans"/>
          <w:color w:val="000000"/>
        </w:rPr>
      </w:pPr>
      <w:r w:rsidDel="00000000" w:rsidR="00000000" w:rsidRPr="00000000">
        <w:rPr>
          <w:rtl w:val="0"/>
        </w:rPr>
      </w:r>
    </w:p>
    <w:p w:rsidR="00000000" w:rsidDel="00000000" w:rsidP="00000000" w:rsidRDefault="00000000" w:rsidRPr="00000000" w14:paraId="00000032">
      <w:pPr>
        <w:spacing w:after="0" w:line="360" w:lineRule="auto"/>
        <w:jc w:val="both"/>
        <w:rPr>
          <w:rFonts w:ascii="Telefonica Sans" w:cs="Telefonica Sans" w:eastAsia="Telefonica Sans" w:hAnsi="Telefonica Sans"/>
          <w:color w:val="000000"/>
          <w:sz w:val="20"/>
          <w:szCs w:val="20"/>
        </w:rPr>
      </w:pPr>
      <w:r w:rsidDel="00000000" w:rsidR="00000000" w:rsidRPr="00000000">
        <w:rPr>
          <w:rFonts w:ascii="Telefonica Sans" w:cs="Telefonica Sans" w:eastAsia="Telefonica Sans" w:hAnsi="Telefonica Sans"/>
          <w:b w:val="1"/>
          <w:color w:val="000000"/>
          <w:sz w:val="20"/>
          <w:szCs w:val="20"/>
          <w:rtl w:val="0"/>
        </w:rPr>
        <w:t xml:space="preserve">TELEFÓNICA FOUNDATION: </w:t>
      </w:r>
      <w:r w:rsidDel="00000000" w:rsidR="00000000" w:rsidRPr="00000000">
        <w:rPr>
          <w:rFonts w:ascii="Telefonica Sans" w:cs="Telefonica Sans" w:eastAsia="Telefonica Sans" w:hAnsi="Telefonica Sans"/>
          <w:color w:val="000000"/>
          <w:sz w:val="20"/>
          <w:szCs w:val="20"/>
          <w:rtl w:val="0"/>
        </w:rPr>
        <w:t xml:space="preserve">Virginia Rojas </w:t>
      </w:r>
      <w:hyperlink r:id="rId8">
        <w:r w:rsidDel="00000000" w:rsidR="00000000" w:rsidRPr="00000000">
          <w:rPr>
            <w:rFonts w:ascii="Telefonica Sans" w:cs="Telefonica Sans" w:eastAsia="Telefonica Sans" w:hAnsi="Telefonica Sans"/>
            <w:color w:val="0000ff"/>
            <w:sz w:val="20"/>
            <w:szCs w:val="20"/>
            <w:u w:val="single"/>
            <w:rtl w:val="0"/>
          </w:rPr>
          <w:t xml:space="preserve">virginia.rojasmadrazo@telefonica.com </w:t>
        </w:r>
      </w:hyperlink>
      <w:r w:rsidDel="00000000" w:rsidR="00000000" w:rsidRPr="00000000">
        <w:rPr>
          <w:rFonts w:ascii="Telefonica Sans" w:cs="Telefonica Sans" w:eastAsia="Telefonica Sans" w:hAnsi="Telefonica Sans"/>
          <w:color w:val="000000"/>
          <w:sz w:val="20"/>
          <w:szCs w:val="20"/>
          <w:rtl w:val="0"/>
        </w:rPr>
        <w:t xml:space="preserve">| 660 57 30 17</w:t>
      </w:r>
    </w:p>
    <w:p w:rsidR="00000000" w:rsidDel="00000000" w:rsidP="00000000" w:rsidRDefault="00000000" w:rsidRPr="00000000" w14:paraId="00000033">
      <w:pPr>
        <w:spacing w:after="0" w:line="360" w:lineRule="auto"/>
        <w:jc w:val="both"/>
        <w:rPr>
          <w:rFonts w:ascii="Telefonica Sans" w:cs="Telefonica Sans" w:eastAsia="Telefonica Sans" w:hAnsi="Telefonica Sans"/>
          <w:color w:val="000000"/>
          <w:sz w:val="20"/>
          <w:szCs w:val="20"/>
        </w:rPr>
      </w:pPr>
      <w:r w:rsidDel="00000000" w:rsidR="00000000" w:rsidRPr="00000000">
        <w:rPr>
          <w:rFonts w:ascii="Telefonica Sans" w:cs="Telefonica Sans" w:eastAsia="Telefonica Sans" w:hAnsi="Telefonica Sans"/>
          <w:b w:val="1"/>
          <w:color w:val="000000"/>
          <w:sz w:val="20"/>
          <w:szCs w:val="20"/>
          <w:rtl w:val="0"/>
        </w:rPr>
        <w:t xml:space="preserve">ATREVIA: </w:t>
      </w:r>
      <w:r w:rsidDel="00000000" w:rsidR="00000000" w:rsidRPr="00000000">
        <w:rPr>
          <w:rFonts w:ascii="Telefonica Sans" w:cs="Telefonica Sans" w:eastAsia="Telefonica Sans" w:hAnsi="Telefonica Sans"/>
          <w:color w:val="000000"/>
          <w:sz w:val="20"/>
          <w:szCs w:val="20"/>
          <w:rtl w:val="0"/>
        </w:rPr>
        <w:t xml:space="preserve">Blanca Mendicuchia </w:t>
      </w:r>
      <w:hyperlink r:id="rId9">
        <w:r w:rsidDel="00000000" w:rsidR="00000000" w:rsidRPr="00000000">
          <w:rPr>
            <w:rFonts w:ascii="Telefonica Sans" w:cs="Telefonica Sans" w:eastAsia="Telefonica Sans" w:hAnsi="Telefonica Sans"/>
            <w:color w:val="0563c1"/>
            <w:sz w:val="20"/>
            <w:szCs w:val="20"/>
            <w:u w:val="single"/>
            <w:rtl w:val="0"/>
          </w:rPr>
          <w:t xml:space="preserve">bmendiguchia@atrevia.com </w:t>
        </w:r>
      </w:hyperlink>
      <w:r w:rsidDel="00000000" w:rsidR="00000000" w:rsidRPr="00000000">
        <w:rPr>
          <w:rFonts w:ascii="Telefonica Sans" w:cs="Telefonica Sans" w:eastAsia="Telefonica Sans" w:hAnsi="Telefonica Sans"/>
          <w:color w:val="000000"/>
          <w:sz w:val="20"/>
          <w:szCs w:val="20"/>
          <w:rtl w:val="0"/>
        </w:rPr>
        <w:t xml:space="preserve">I 667 63 29 24</w:t>
      </w:r>
    </w:p>
    <w:p w:rsidR="00000000" w:rsidDel="00000000" w:rsidP="00000000" w:rsidRDefault="00000000" w:rsidRPr="00000000" w14:paraId="00000034">
      <w:pPr>
        <w:spacing w:after="0" w:line="360" w:lineRule="auto"/>
        <w:jc w:val="both"/>
        <w:rPr>
          <w:rFonts w:ascii="Telefonica Sans" w:cs="Telefonica Sans" w:eastAsia="Telefonica Sans" w:hAnsi="Telefonica Sans"/>
          <w:color w:val="000000"/>
        </w:rPr>
      </w:pPr>
      <w:r w:rsidDel="00000000" w:rsidR="00000000" w:rsidRPr="00000000">
        <w:rPr>
          <w:rtl w:val="0"/>
        </w:rPr>
      </w:r>
    </w:p>
    <w:p w:rsidR="00000000" w:rsidDel="00000000" w:rsidP="00000000" w:rsidRDefault="00000000" w:rsidRPr="00000000" w14:paraId="00000035">
      <w:pPr>
        <w:jc w:val="both"/>
        <w:rPr>
          <w:rFonts w:ascii="Telefonica Sans" w:cs="Telefonica Sans" w:eastAsia="Telefonica Sans" w:hAnsi="Telefonica Sans"/>
          <w:color w:val="000000"/>
        </w:rPr>
      </w:pPr>
      <w:r w:rsidDel="00000000" w:rsidR="00000000" w:rsidRPr="00000000">
        <w:rPr>
          <w:rtl w:val="0"/>
        </w:rPr>
      </w:r>
    </w:p>
    <w:sectPr>
      <w:headerReference r:id="rId10" w:type="default"/>
      <w:footerReference r:id="rId11" w:type="default"/>
      <w:footerReference r:id="rId12" w:type="first"/>
      <w:footerReference r:id="rId13"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Telefonic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5" name=""/>
              <a:graphic>
                <a:graphicData uri="http://schemas.microsoft.com/office/word/2010/wordprocessingShape">
                  <wps:wsp>
                    <wps:cNvSpPr/>
                    <wps:cNvPr id="3" name="Shape 3"/>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5"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60700" cy="4203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6" name=""/>
              <a:graphic>
                <a:graphicData uri="http://schemas.microsoft.com/office/word/2010/wordprocessingShape">
                  <wps:wsp>
                    <wps:cNvSpPr/>
                    <wps:cNvPr id="4" name="Shape 4"/>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6"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60700" cy="420370"/>
                      </a:xfrm>
                      <a:prstGeom prst="rect"/>
                      <a:ln/>
                    </pic:spPr>
                  </pic:pic>
                </a:graphicData>
              </a:graphic>
            </wp:anchor>
          </w:drawing>
        </mc:Fallback>
      </mc:AlternateContent>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4" name=""/>
              <a:graphic>
                <a:graphicData uri="http://schemas.microsoft.com/office/word/2010/wordprocessingShape">
                  <wps:wsp>
                    <wps:cNvSpPr/>
                    <wps:cNvPr id="2" name="Shape 2"/>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961271804"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60700" cy="420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4319270</wp:posOffset>
          </wp:positionH>
          <wp:positionV relativeFrom="margin">
            <wp:posOffset>-673098</wp:posOffset>
          </wp:positionV>
          <wp:extent cx="1280795" cy="444500"/>
          <wp:effectExtent b="0" l="0" r="0" t="0"/>
          <wp:wrapSquare wrapText="bothSides" distB="0" distT="0" distL="114300" distR="114300"/>
          <wp:docPr id="1961271807" name="image1.png"/>
          <a:graphic>
            <a:graphicData uri="http://schemas.openxmlformats.org/drawingml/2006/picture">
              <pic:pic>
                <pic:nvPicPr>
                  <pic:cNvPr id="0" name="image1.png"/>
                  <pic:cNvPicPr preferRelativeResize="0"/>
                </pic:nvPicPr>
                <pic:blipFill>
                  <a:blip r:embed="rId1"/>
                  <a:srcRect b="26890" l="0" r="0" t="20446"/>
                  <a:stretch>
                    <a:fillRect/>
                  </a:stretch>
                </pic:blipFill>
                <pic:spPr>
                  <a:xfrm>
                    <a:off x="0" y="0"/>
                    <a:ext cx="1280795" cy="444500"/>
                  </a:xfrm>
                  <a:prstGeom prst="rect"/>
                  <a:ln/>
                </pic:spPr>
              </pic:pic>
            </a:graphicData>
          </a:graphic>
        </wp:anchor>
      </w:drawing>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xmsonormal" w:customStyle="1">
    <w:name w:val="x_msonormal"/>
    <w:basedOn w:val="Normal"/>
    <w:qFormat w:val="1"/>
    <w:rsid w:val="0F45CEDE"/>
    <w:pPr>
      <w:spacing w:after="0" w:line="240" w:lineRule="auto"/>
    </w:pPr>
    <w:rPr>
      <w:rFonts w:eastAsiaTheme="minorEastAsia"/>
    </w:rPr>
  </w:style>
  <w:style w:type="paragraph" w:styleId="Prrafodelista">
    <w:name w:val="List Paragraph"/>
    <w:basedOn w:val="Normal"/>
    <w:qFormat w:val="1"/>
    <w:pPr>
      <w:ind w:left="720"/>
      <w:contextualSpacing w:val="1"/>
    </w:pPr>
  </w:style>
  <w:style w:type="character" w:styleId="Hipervnculo">
    <w:name w:val="Hyperlink"/>
    <w:basedOn w:val="Fuentedeprrafopredeter"/>
    <w:uiPriority w:val="99"/>
    <w:unhideWhenUsed w:val="1"/>
    <w:rPr>
      <w:color w:val="0563c1" w:themeColor="hyperlink"/>
      <w:u w:val="single"/>
    </w:r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val="1"/>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val="1"/>
    <w:pPr>
      <w:tabs>
        <w:tab w:val="center" w:pos="4680"/>
        <w:tab w:val="right" w:pos="9360"/>
      </w:tabs>
      <w:spacing w:after="0" w:line="240" w:lineRule="auto"/>
    </w:pPr>
  </w:style>
  <w:style w:type="paragraph" w:styleId="Revisin">
    <w:name w:val="Revision"/>
    <w:hidden w:val="1"/>
    <w:uiPriority w:val="99"/>
    <w:semiHidden w:val="1"/>
    <w:rsid w:val="00D0605E"/>
    <w:pPr>
      <w:spacing w:after="0" w:line="240" w:lineRule="auto"/>
    </w:pPr>
  </w:style>
  <w:style w:type="paragraph" w:styleId="Sinespaciado">
    <w:name w:val="No Spacing"/>
    <w:uiPriority w:val="1"/>
    <w:qFormat w:val="1"/>
    <w:pPr>
      <w:spacing w:after="0" w:line="240" w:lineRule="auto"/>
    </w:pPr>
  </w:style>
  <w:style w:type="character" w:styleId="Ttulo2Car" w:customStyle="1">
    <w:name w:val="Título 2 Car"/>
    <w:basedOn w:val="Fuentedeprrafopredeter"/>
    <w:link w:val="Ttulo2"/>
    <w:uiPriority w:val="9"/>
    <w:rPr>
      <w:rFonts w:asciiTheme="majorHAnsi" w:cstheme="majorBidi" w:eastAsiaTheme="majorEastAsia" w:hAnsiTheme="majorHAnsi"/>
      <w:color w:val="2f5496" w:themeColor="accent1" w:themeShade="0000BF"/>
      <w:sz w:val="26"/>
      <w:szCs w:val="26"/>
    </w:rPr>
  </w:style>
  <w:style w:type="character" w:styleId="Ttulo1Car" w:customStyle="1">
    <w:name w:val="Título 1 Car"/>
    <w:basedOn w:val="Fuentedeprrafopredeter"/>
    <w:link w:val="Ttulo1"/>
    <w:uiPriority w:val="9"/>
    <w:rsid w:val="007A2817"/>
    <w:rPr>
      <w:rFonts w:asciiTheme="majorHAnsi" w:cstheme="majorBidi" w:eastAsiaTheme="majorEastAsia" w:hAnsiTheme="majorHAnsi"/>
      <w:color w:val="2f5496" w:themeColor="accent1" w:themeShade="0000BF"/>
      <w:sz w:val="32"/>
      <w:szCs w:val="32"/>
    </w:rPr>
  </w:style>
  <w:style w:type="paragraph" w:styleId="Textodeglobo">
    <w:name w:val="Balloon Text"/>
    <w:basedOn w:val="Normal"/>
    <w:link w:val="TextodegloboCar"/>
    <w:uiPriority w:val="99"/>
    <w:semiHidden w:val="1"/>
    <w:unhideWhenUsed w:val="1"/>
    <w:rsid w:val="007A28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A2817"/>
    <w:rPr>
      <w:rFonts w:ascii="Segoe UI" w:cs="Segoe UI" w:hAnsi="Segoe UI"/>
      <w:sz w:val="18"/>
      <w:szCs w:val="18"/>
    </w:rPr>
  </w:style>
  <w:style w:type="character" w:styleId="apple-converted-space" w:customStyle="1">
    <w:name w:val="apple-converted-space"/>
    <w:basedOn w:val="Fuentedeprrafopredeter"/>
    <w:rsid w:val="005A4F18"/>
  </w:style>
  <w:style w:type="character" w:styleId="Textoennegrita">
    <w:name w:val="Strong"/>
    <w:basedOn w:val="Fuentedeprrafopredeter"/>
    <w:uiPriority w:val="22"/>
    <w:qFormat w:val="1"/>
    <w:rsid w:val="008B3FE9"/>
    <w:rPr>
      <w:b w:val="1"/>
      <w:bCs w:val="1"/>
    </w:rPr>
  </w:style>
  <w:style w:type="character" w:styleId="Refdecomentario">
    <w:name w:val="annotation reference"/>
    <w:basedOn w:val="Fuentedeprrafopredeter"/>
    <w:uiPriority w:val="99"/>
    <w:semiHidden w:val="1"/>
    <w:unhideWhenUsed w:val="1"/>
    <w:rsid w:val="00774430"/>
    <w:rPr>
      <w:sz w:val="16"/>
      <w:szCs w:val="16"/>
    </w:rPr>
  </w:style>
  <w:style w:type="paragraph" w:styleId="Textocomentario">
    <w:name w:val="annotation text"/>
    <w:basedOn w:val="Normal"/>
    <w:link w:val="TextocomentarioCar"/>
    <w:uiPriority w:val="99"/>
    <w:semiHidden w:val="1"/>
    <w:unhideWhenUsed w:val="1"/>
    <w:rsid w:val="0077443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7443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74430"/>
    <w:rPr>
      <w:b w:val="1"/>
      <w:bCs w:val="1"/>
    </w:rPr>
  </w:style>
  <w:style w:type="character" w:styleId="AsuntodelcomentarioCar" w:customStyle="1">
    <w:name w:val="Asunto del comentario Car"/>
    <w:basedOn w:val="TextocomentarioCar"/>
    <w:link w:val="Asuntodelcomentario"/>
    <w:uiPriority w:val="99"/>
    <w:semiHidden w:val="1"/>
    <w:rsid w:val="00774430"/>
    <w:rPr>
      <w:b w:val="1"/>
      <w:bCs w:val="1"/>
      <w:sz w:val="20"/>
      <w:szCs w:val="20"/>
    </w:rPr>
  </w:style>
  <w:style w:type="paragraph" w:styleId="NormalWeb">
    <w:name w:val="Normal (Web)"/>
    <w:basedOn w:val="Normal"/>
    <w:uiPriority w:val="99"/>
    <w:unhideWhenUsed w:val="1"/>
    <w:qFormat w:val="1"/>
    <w:rsid w:val="00D76D7E"/>
    <w:pPr>
      <w:spacing w:after="100" w:afterAutospacing="1" w:before="100" w:beforeAutospacing="1" w:line="240" w:lineRule="auto"/>
    </w:pPr>
    <w:rPr>
      <w:rFonts w:ascii="Times New Roman" w:cs="Times New Roman" w:eastAsia="Times New Roman" w:hAnsi="Times New Roman"/>
      <w:sz w:val="24"/>
      <w:szCs w:val="24"/>
    </w:rPr>
  </w:style>
  <w:style w:type="character" w:styleId="Mencinsinresolver">
    <w:name w:val="Unresolved Mention"/>
    <w:basedOn w:val="Fuentedeprrafopredeter"/>
    <w:uiPriority w:val="99"/>
    <w:semiHidden w:val="1"/>
    <w:unhideWhenUsed w:val="1"/>
    <w:rsid w:val="00A67B50"/>
    <w:rPr>
      <w:color w:val="605e5c"/>
      <w:shd w:color="auto" w:fill="e1dfdd" w:val="clear"/>
    </w:rPr>
  </w:style>
  <w:style w:type="paragraph" w:styleId="paragraph" w:customStyle="1">
    <w:name w:val="paragraph"/>
    <w:basedOn w:val="Normal"/>
    <w:rsid w:val="00B36287"/>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visitado">
    <w:name w:val="FollowedHyperlink"/>
    <w:basedOn w:val="Fuentedeprrafopredeter"/>
    <w:uiPriority w:val="99"/>
    <w:semiHidden w:val="1"/>
    <w:unhideWhenUsed w:val="1"/>
    <w:rsid w:val="004C69E5"/>
    <w:rPr>
      <w:color w:val="954f72" w:themeColor="followedHyperlink"/>
      <w:u w:val="single"/>
    </w:rPr>
  </w:style>
  <w:style w:type="character" w:styleId="normaltextrun" w:customStyle="1">
    <w:name w:val="normaltextrun"/>
    <w:basedOn w:val="Fuentedeprrafopredeter"/>
    <w:rsid w:val="00A52ED3"/>
  </w:style>
  <w:style w:type="table" w:styleId="1" w:customStyle="1">
    <w:name w:val="1"/>
    <w:basedOn w:val="TableNormal"/>
    <w:tblPr>
      <w:tblStyleRowBandSize w:val="1"/>
      <w:tblStyleColBandSize w:val="1"/>
      <w:tblCellMar>
        <w:left w:w="115.0" w:type="dxa"/>
        <w:right w:w="115.0" w:type="dxa"/>
      </w:tblCellMar>
    </w:tblPr>
  </w:style>
  <w:style w:type="paragraph" w:styleId="my-0" w:customStyle="1">
    <w:name w:val="my-0"/>
    <w:basedOn w:val="Normal"/>
    <w:rsid w:val="003E7A5E"/>
    <w:pPr>
      <w:spacing w:after="100" w:afterAutospacing="1" w:before="100" w:beforeAutospacing="1" w:line="240" w:lineRule="auto"/>
    </w:pPr>
    <w:rPr>
      <w:rFonts w:ascii="Times New Roman" w:cs="Times New Roman" w:eastAsia="Times New Roman" w:hAnsi="Times New Roman"/>
      <w:sz w:val="24"/>
      <w:szCs w:val="24"/>
      <w:lang w:eastAsia="es-ES_tradnl"/>
    </w:rPr>
  </w:style>
  <w:style w:type="character" w:styleId="whitespace-nowrap" w:customStyle="1">
    <w:name w:val="whitespace-nowrap"/>
    <w:basedOn w:val="Fuentedeprrafopredeter"/>
    <w:rsid w:val="003E7A5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mendiguchia@atrev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telefonica.com/" TargetMode="External"/><Relationship Id="rId8" Type="http://schemas.openxmlformats.org/officeDocument/2006/relationships/hyperlink" Target="mailto:virginia.rojasmadrazo@telefonic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8EkP02LHX9a6ye/D3L0i6DJkg==">CgMxLjAyCGguZ2pkZ3hzMgloLjMwajB6bGwyDmguZ24yb2x0ZW9vZGFvMg5oLnYxZnI4eHJxbGZwbzIOaC5icTFhd3pjNzF4bm0yDmguNm5hZ3JsZWhxeXVnMg5oLmNiZXRkN2Y5MTlzYjgAciExRWFIU1ZzMnRIN0hRbzl1cDdzNXBFUE14bzQwQ1A5MGw=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2023-01-20T09:49:00Z</dcterms:created>
  <dc:creator>Ainhoa Siguero Fadrique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0x0101000447609F9FDFF14FBE5D8EC74EFEB2A7</vt:lpwstr>
  </property>
  <property fmtid="{D5CDD505-2E9C-101B-9397-08002B2CF9AE}" pid="3" name="ClassificationContentMarkingFooterShapeIds">
    <vt:lpwstr>4551da00,74e6a1fb,2a618e63</vt:lpwstr>
  </property>
  <property fmtid="{D5CDD505-2E9C-101B-9397-08002B2CF9AE}" pid="4" name="ClassificationContentMarkingFooterFontProps">
    <vt:lpwstr>#000000,7,Arial</vt:lpwstr>
  </property>
  <property fmtid="{D5CDD505-2E9C-101B-9397-08002B2CF9AE}" pid="5" name="ClassificationContentMarkingFooterText">
    <vt:lpwstr>***Este documento está clasificado como PUBLICO por TELEFÓNICA.
***This document is classified as PUBLIC by TELEFÓNICA.</vt:lpwstr>
  </property>
</Properties>
</file>